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D393" w14:textId="77777777" w:rsidR="0095075C" w:rsidRPr="005C30F7" w:rsidRDefault="0095075C" w:rsidP="0095075C">
      <w:pPr>
        <w:pStyle w:val="a3"/>
        <w:jc w:val="left"/>
        <w:rPr>
          <w:rFonts w:ascii="Times New Roman" w:hAnsi="Times New Roman"/>
        </w:rPr>
      </w:pPr>
      <w:r w:rsidRPr="005C30F7">
        <w:rPr>
          <w:rFonts w:ascii="Times New Roman" w:hAnsi="Times New Roman"/>
        </w:rPr>
        <w:t xml:space="preserve">«Отдел образования </w:t>
      </w:r>
    </w:p>
    <w:p w14:paraId="432E8671" w14:textId="77777777" w:rsidR="0095075C" w:rsidRPr="005C30F7" w:rsidRDefault="0095075C" w:rsidP="0095075C">
      <w:pPr>
        <w:pStyle w:val="a3"/>
        <w:jc w:val="left"/>
        <w:rPr>
          <w:rFonts w:ascii="Times New Roman" w:hAnsi="Times New Roman"/>
        </w:rPr>
      </w:pPr>
      <w:r w:rsidRPr="005C30F7">
        <w:rPr>
          <w:rFonts w:ascii="Times New Roman" w:hAnsi="Times New Roman"/>
        </w:rPr>
        <w:t>Новоорского района Оренбургской области»</w:t>
      </w:r>
    </w:p>
    <w:p w14:paraId="6AE8874C" w14:textId="58369BCC" w:rsidR="0095075C" w:rsidRPr="005C30F7" w:rsidRDefault="00FC130A" w:rsidP="0095075C">
      <w:pPr>
        <w:rPr>
          <w:rFonts w:ascii="Times New Roman" w:hAnsi="Times New Roman"/>
          <w:sz w:val="24"/>
          <w:szCs w:val="24"/>
        </w:rPr>
      </w:pPr>
      <w:r w:rsidRPr="00FC130A">
        <w:rPr>
          <w:rFonts w:ascii="Times New Roman" w:hAnsi="Times New Roman"/>
          <w:sz w:val="24"/>
          <w:szCs w:val="24"/>
        </w:rPr>
        <w:t>«18» июня 2026 г. №11</w:t>
      </w:r>
      <w:r>
        <w:rPr>
          <w:rFonts w:ascii="Times New Roman" w:hAnsi="Times New Roman"/>
          <w:sz w:val="24"/>
          <w:szCs w:val="24"/>
        </w:rPr>
        <w:t>3</w:t>
      </w:r>
    </w:p>
    <w:p w14:paraId="759B5E2D" w14:textId="77777777" w:rsidR="0095075C" w:rsidRPr="005C30F7" w:rsidRDefault="0095075C" w:rsidP="0095075C">
      <w:pPr>
        <w:pStyle w:val="Default"/>
        <w:jc w:val="center"/>
        <w:rPr>
          <w:b/>
          <w:bCs/>
        </w:rPr>
      </w:pPr>
    </w:p>
    <w:p w14:paraId="6478D005" w14:textId="77777777" w:rsidR="0095075C" w:rsidRPr="005C30F7" w:rsidRDefault="0095075C" w:rsidP="0095075C">
      <w:pPr>
        <w:pStyle w:val="Default"/>
        <w:jc w:val="center"/>
        <w:rPr>
          <w:b/>
        </w:rPr>
      </w:pPr>
      <w:r w:rsidRPr="005C30F7">
        <w:rPr>
          <w:b/>
          <w:bCs/>
        </w:rPr>
        <w:t>Информационно-аналитическая справка</w:t>
      </w:r>
    </w:p>
    <w:p w14:paraId="09D12A69" w14:textId="77777777" w:rsidR="0095075C" w:rsidRPr="005C30F7" w:rsidRDefault="0095075C" w:rsidP="0095075C">
      <w:pPr>
        <w:pStyle w:val="Default"/>
        <w:jc w:val="center"/>
        <w:rPr>
          <w:b/>
          <w:bCs/>
        </w:rPr>
      </w:pPr>
      <w:r w:rsidRPr="005C30F7">
        <w:rPr>
          <w:b/>
          <w:bCs/>
        </w:rPr>
        <w:t xml:space="preserve">по комплексному анализу проблемных полей, выявленных по итогам Всероссийских проверочных работ 2026 года по биологии обучающихся 5 классов образовательных организаций </w:t>
      </w:r>
    </w:p>
    <w:p w14:paraId="3854A269" w14:textId="77777777" w:rsidR="0095075C" w:rsidRPr="005C30F7" w:rsidRDefault="0095075C" w:rsidP="0095075C">
      <w:pPr>
        <w:pStyle w:val="Default"/>
        <w:jc w:val="center"/>
        <w:rPr>
          <w:b/>
          <w:bCs/>
          <w:u w:val="single"/>
        </w:rPr>
      </w:pPr>
      <w:r w:rsidRPr="005C30F7">
        <w:rPr>
          <w:b/>
          <w:bCs/>
          <w:u w:val="single"/>
        </w:rPr>
        <w:t>Новоорского района</w:t>
      </w:r>
    </w:p>
    <w:p w14:paraId="21E76CB0" w14:textId="77777777" w:rsidR="0095075C" w:rsidRPr="005C30F7" w:rsidRDefault="0095075C" w:rsidP="0095075C">
      <w:pPr>
        <w:pStyle w:val="Default"/>
        <w:jc w:val="center"/>
        <w:rPr>
          <w:bCs/>
          <w:i/>
        </w:rPr>
      </w:pPr>
      <w:r w:rsidRPr="005C30F7">
        <w:rPr>
          <w:bCs/>
          <w:i/>
        </w:rPr>
        <w:t>(наименование муниципального образования Оренбургской области)</w:t>
      </w:r>
    </w:p>
    <w:p w14:paraId="46416DE9" w14:textId="77777777" w:rsidR="0095075C" w:rsidRPr="005C30F7" w:rsidRDefault="0095075C" w:rsidP="0095075C">
      <w:pPr>
        <w:pStyle w:val="Default"/>
        <w:ind w:firstLine="709"/>
        <w:jc w:val="both"/>
        <w:rPr>
          <w:b/>
          <w:bCs/>
        </w:rPr>
      </w:pPr>
    </w:p>
    <w:p w14:paraId="5722528B" w14:textId="77777777" w:rsidR="00000F07" w:rsidRPr="005C30F7" w:rsidRDefault="00000F07" w:rsidP="00000F0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color w:val="0F1115"/>
          <w:sz w:val="24"/>
          <w:szCs w:val="24"/>
          <w:lang w:eastAsia="ru-RU"/>
        </w:rPr>
        <w:t>Всероссийские проверочные работы (далее - ВПР) проводятся в целях осуществления мониторинга результатов перехода на ФГОС и направлены на выявление качества подготовки обучающихся. Результаты ВПР могут быть использованы общеобразовательными организациями для совершенствования методики преподавания в школе, муниципальными и региональными органами исполнительной власти, осуществляющими государственное управление в сфере образования, для анализа текущего состояния муниципальных систем образования и формирования программ их развития.</w:t>
      </w:r>
    </w:p>
    <w:p w14:paraId="5AC58299" w14:textId="77777777" w:rsidR="00000F07" w:rsidRPr="005C30F7" w:rsidRDefault="00000F07" w:rsidP="00000F0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color w:val="0F1115"/>
          <w:sz w:val="24"/>
          <w:szCs w:val="24"/>
          <w:lang w:eastAsia="ru-RU"/>
        </w:rPr>
        <w:t>В целях совершенствования единой системы оценки качества образования, обеспечения мониторинга качества образования в общеобразовательных организациях Оренбургской области, в соответствии с приказом Федеральной службы по надзору в сфере образования и науки от 07.05.2025 № 991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2025-2026 году», приказом Министерства образования Оренбургской области № 01-21/299 от 12.03.2026 «О проведении всероссийских проверочных работ в 2025-2026 году», приказом Отдела образования администрации Новоорского района от 12.03.2026г. №35 «О проведении всероссийских проверочных работ в 2026 году» была проведена Всероссийская проверочная работа по биологии в 5 классах общеобразовательных организаций Новоорского района.</w:t>
      </w:r>
    </w:p>
    <w:p w14:paraId="66301B32" w14:textId="77777777" w:rsidR="00000F07" w:rsidRPr="005C30F7" w:rsidRDefault="00000F07" w:rsidP="00000F0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color w:val="0F1115"/>
          <w:sz w:val="24"/>
          <w:szCs w:val="24"/>
          <w:lang w:eastAsia="ru-RU"/>
        </w:rPr>
        <w:t>Всероссийская проверочная работа по биологии была проведена с использованием единых контрольно-измерительных материалов, размещенных в личном кабинете образовательной организации (ОО) на портале сопровождения ВПР </w:t>
      </w:r>
      <w:hyperlink r:id="rId5" w:tgtFrame="_blank" w:history="1">
        <w:r w:rsidRPr="005C30F7">
          <w:rPr>
            <w:rFonts w:ascii="Times New Roman" w:eastAsia="Times New Roman" w:hAnsi="Times New Roman"/>
            <w:color w:val="3964FE"/>
            <w:sz w:val="24"/>
            <w:szCs w:val="24"/>
            <w:bdr w:val="single" w:sz="12" w:space="0" w:color="auto" w:frame="1"/>
            <w:lang w:eastAsia="ru-RU"/>
          </w:rPr>
          <w:t>https://lk-fisoko.obrnadzor.gov.ru</w:t>
        </w:r>
      </w:hyperlink>
    </w:p>
    <w:p w14:paraId="5E90316B" w14:textId="77777777" w:rsidR="00000F07" w:rsidRPr="005C30F7" w:rsidRDefault="00000F07" w:rsidP="00000F0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color w:val="0F1115"/>
          <w:sz w:val="24"/>
          <w:szCs w:val="24"/>
          <w:lang w:eastAsia="ru-RU"/>
        </w:rPr>
        <w:t>Назначение ВПР по учебному предмету «Биология» – оценить уровень общеобразовательной подготовки обучающихся 5-х классов в соответствии с требованиями ФГОС.</w:t>
      </w:r>
    </w:p>
    <w:p w14:paraId="5CC4B10F" w14:textId="77777777" w:rsidR="0095075C" w:rsidRPr="005C30F7" w:rsidRDefault="0095075C" w:rsidP="00000F07">
      <w:pPr>
        <w:shd w:val="clear" w:color="auto" w:fill="FFFFFF"/>
        <w:tabs>
          <w:tab w:val="left" w:pos="744"/>
          <w:tab w:val="left" w:pos="1134"/>
        </w:tabs>
        <w:ind w:firstLine="709"/>
        <w:jc w:val="both"/>
        <w:rPr>
          <w:rFonts w:ascii="Times New Roman" w:eastAsiaTheme="minorHAnsi" w:hAnsi="Times New Roman"/>
          <w:i/>
          <w:sz w:val="24"/>
          <w:szCs w:val="24"/>
        </w:rPr>
      </w:pPr>
      <w:r w:rsidRPr="005C30F7">
        <w:rPr>
          <w:rFonts w:ascii="Times New Roman" w:hAnsi="Times New Roman"/>
          <w:color w:val="FF0000"/>
          <w:sz w:val="24"/>
          <w:szCs w:val="24"/>
        </w:rPr>
        <w:t xml:space="preserve">       </w:t>
      </w:r>
      <w:r w:rsidRPr="005C30F7">
        <w:rPr>
          <w:rFonts w:ascii="Times New Roman" w:hAnsi="Times New Roman"/>
          <w:sz w:val="24"/>
          <w:szCs w:val="24"/>
        </w:rPr>
        <w:t>Дата проведения  ВПР по биологии</w:t>
      </w:r>
      <w:r w:rsidRPr="005C30F7">
        <w:rPr>
          <w:rFonts w:ascii="Times New Roman" w:hAnsi="Times New Roman"/>
          <w:b/>
          <w:sz w:val="24"/>
          <w:szCs w:val="24"/>
        </w:rPr>
        <w:t xml:space="preserve"> – </w:t>
      </w:r>
      <w:r w:rsidRPr="005C30F7">
        <w:rPr>
          <w:rFonts w:ascii="Times New Roman" w:hAnsi="Times New Roman"/>
          <w:sz w:val="24"/>
          <w:szCs w:val="24"/>
        </w:rPr>
        <w:t xml:space="preserve"> 20.04.2026., согласно Графику проведения ВПР  в 2026 году.</w:t>
      </w:r>
    </w:p>
    <w:p w14:paraId="00C96877" w14:textId="77777777" w:rsidR="0095075C" w:rsidRPr="005C30F7" w:rsidRDefault="0095075C" w:rsidP="0095075C">
      <w:pPr>
        <w:spacing w:after="0" w:line="240" w:lineRule="auto"/>
        <w:ind w:firstLine="709"/>
        <w:jc w:val="both"/>
        <w:rPr>
          <w:rFonts w:ascii="Times New Roman" w:eastAsiaTheme="minorEastAsia" w:hAnsi="Times New Roman"/>
          <w:sz w:val="24"/>
          <w:szCs w:val="24"/>
          <w:lang w:eastAsia="ru-RU"/>
        </w:rPr>
      </w:pPr>
      <w:r w:rsidRPr="005C30F7">
        <w:rPr>
          <w:rFonts w:ascii="Times New Roman" w:eastAsiaTheme="minorEastAsia" w:hAnsi="Times New Roman"/>
          <w:sz w:val="24"/>
          <w:szCs w:val="24"/>
          <w:lang w:eastAsia="ru-RU"/>
        </w:rPr>
        <w:lastRenderedPageBreak/>
        <w:t>ВПР проведены согласно Графику на 2 уроках по решению образовательной организации. День проведения работ определялся образовательными организациями самостоятельно в рамках указанного в Графике периода. Работа по учебному предмету проводится одновременно для всех классов в параллели.</w:t>
      </w:r>
    </w:p>
    <w:p w14:paraId="49B952CE" w14:textId="77777777" w:rsidR="0095075C" w:rsidRPr="005C30F7" w:rsidRDefault="0095075C" w:rsidP="0095075C">
      <w:pPr>
        <w:tabs>
          <w:tab w:val="left" w:pos="0"/>
        </w:tabs>
        <w:autoSpaceDE w:val="0"/>
        <w:autoSpaceDN w:val="0"/>
        <w:adjustRightInd w:val="0"/>
        <w:jc w:val="both"/>
        <w:rPr>
          <w:rFonts w:ascii="Times New Roman" w:hAnsi="Times New Roman"/>
          <w:sz w:val="24"/>
          <w:szCs w:val="24"/>
        </w:rPr>
      </w:pPr>
      <w:r w:rsidRPr="005C30F7">
        <w:rPr>
          <w:rFonts w:ascii="Times New Roman" w:hAnsi="Times New Roman"/>
          <w:sz w:val="24"/>
          <w:szCs w:val="24"/>
        </w:rPr>
        <w:t>Состав комиссии: учителя биологии Новоорского района.</w:t>
      </w:r>
    </w:p>
    <w:p w14:paraId="65AA7DCE" w14:textId="77777777" w:rsidR="0095075C" w:rsidRPr="005C30F7" w:rsidRDefault="0095075C" w:rsidP="0095075C">
      <w:pPr>
        <w:pStyle w:val="a6"/>
        <w:jc w:val="both"/>
        <w:rPr>
          <w:rFonts w:ascii="Times New Roman" w:eastAsiaTheme="minorHAnsi" w:hAnsi="Times New Roman" w:cs="Times New Roman"/>
          <w:sz w:val="24"/>
          <w:szCs w:val="24"/>
        </w:rPr>
      </w:pPr>
      <w:r w:rsidRPr="005C30F7">
        <w:rPr>
          <w:rFonts w:ascii="Times New Roman" w:eastAsiaTheme="minorEastAsia" w:hAnsi="Times New Roman" w:cs="Times New Roman"/>
          <w:sz w:val="24"/>
          <w:szCs w:val="24"/>
          <w:lang w:eastAsia="ru-RU"/>
        </w:rPr>
        <w:t xml:space="preserve">      Во Всероссийской проверочной работе по биологии приняли участие 165 обучающихся 5-х</w:t>
      </w:r>
      <w:r w:rsidRPr="005C30F7">
        <w:rPr>
          <w:rFonts w:ascii="Times New Roman" w:eastAsiaTheme="minorEastAsia" w:hAnsi="Times New Roman" w:cs="Times New Roman"/>
          <w:b/>
          <w:sz w:val="24"/>
          <w:szCs w:val="24"/>
          <w:lang w:eastAsia="ru-RU"/>
        </w:rPr>
        <w:t xml:space="preserve">  классов</w:t>
      </w:r>
      <w:r w:rsidRPr="005C30F7">
        <w:rPr>
          <w:rFonts w:ascii="Times New Roman" w:eastAsiaTheme="minorEastAsia" w:hAnsi="Times New Roman" w:cs="Times New Roman"/>
          <w:sz w:val="24"/>
          <w:szCs w:val="24"/>
          <w:lang w:eastAsia="ru-RU"/>
        </w:rPr>
        <w:t xml:space="preserve"> Новоорского района.</w:t>
      </w:r>
    </w:p>
    <w:p w14:paraId="58A92C63" w14:textId="77777777" w:rsidR="0095075C" w:rsidRPr="005C30F7" w:rsidRDefault="0095075C" w:rsidP="00000F07">
      <w:pPr>
        <w:tabs>
          <w:tab w:val="left" w:pos="0"/>
        </w:tabs>
        <w:autoSpaceDE w:val="0"/>
        <w:autoSpaceDN w:val="0"/>
        <w:adjustRightInd w:val="0"/>
        <w:jc w:val="both"/>
        <w:rPr>
          <w:rFonts w:ascii="Times New Roman" w:hAnsi="Times New Roman"/>
          <w:sz w:val="24"/>
          <w:szCs w:val="24"/>
        </w:rPr>
      </w:pPr>
      <w:r w:rsidRPr="005C30F7">
        <w:rPr>
          <w:rFonts w:ascii="Times New Roman" w:hAnsi="Times New Roman"/>
          <w:sz w:val="24"/>
          <w:szCs w:val="24"/>
        </w:rPr>
        <w:tab/>
      </w:r>
      <w:r w:rsidR="00000F07" w:rsidRPr="005C30F7">
        <w:rPr>
          <w:rFonts w:ascii="Times New Roman" w:hAnsi="Times New Roman"/>
          <w:color w:val="0F1115"/>
          <w:sz w:val="24"/>
          <w:szCs w:val="24"/>
          <w:shd w:val="clear" w:color="auto" w:fill="FFFFFF"/>
        </w:rPr>
        <w:t>С работой справились </w:t>
      </w:r>
      <w:r w:rsidR="00000F07" w:rsidRPr="005C30F7">
        <w:rPr>
          <w:rStyle w:val="a9"/>
          <w:rFonts w:ascii="Times New Roman" w:hAnsi="Times New Roman"/>
          <w:color w:val="0F1115"/>
          <w:sz w:val="24"/>
          <w:szCs w:val="24"/>
          <w:shd w:val="clear" w:color="auto" w:fill="FFFFFF"/>
        </w:rPr>
        <w:t>98,19%</w:t>
      </w:r>
      <w:r w:rsidR="00000F07" w:rsidRPr="005C30F7">
        <w:rPr>
          <w:rFonts w:ascii="Times New Roman" w:hAnsi="Times New Roman"/>
          <w:color w:val="0F1115"/>
          <w:sz w:val="24"/>
          <w:szCs w:val="24"/>
          <w:shd w:val="clear" w:color="auto" w:fill="FFFFFF"/>
        </w:rPr>
        <w:t> обучающихся в 2026 году, что на </w:t>
      </w:r>
      <w:r w:rsidR="00000F07" w:rsidRPr="005C30F7">
        <w:rPr>
          <w:rStyle w:val="a9"/>
          <w:rFonts w:ascii="Times New Roman" w:hAnsi="Times New Roman"/>
          <w:color w:val="0F1115"/>
          <w:sz w:val="24"/>
          <w:szCs w:val="24"/>
          <w:shd w:val="clear" w:color="auto" w:fill="FFFFFF"/>
        </w:rPr>
        <w:t>0,47% ниже</w:t>
      </w:r>
      <w:r w:rsidR="00000F07" w:rsidRPr="005C30F7">
        <w:rPr>
          <w:rFonts w:ascii="Times New Roman" w:hAnsi="Times New Roman"/>
          <w:color w:val="0F1115"/>
          <w:sz w:val="24"/>
          <w:szCs w:val="24"/>
          <w:shd w:val="clear" w:color="auto" w:fill="FFFFFF"/>
        </w:rPr>
        <w:t>, чем в 2025 году (98,66%). Доля обучающихся, получивших отметки «4» и «5», снизилась с </w:t>
      </w:r>
      <w:r w:rsidR="00000F07" w:rsidRPr="005C30F7">
        <w:rPr>
          <w:rStyle w:val="a9"/>
          <w:rFonts w:ascii="Times New Roman" w:hAnsi="Times New Roman"/>
          <w:color w:val="0F1115"/>
          <w:sz w:val="24"/>
          <w:szCs w:val="24"/>
          <w:shd w:val="clear" w:color="auto" w:fill="FFFFFF"/>
        </w:rPr>
        <w:t>45,49%</w:t>
      </w:r>
      <w:r w:rsidR="00000F07" w:rsidRPr="005C30F7">
        <w:rPr>
          <w:rFonts w:ascii="Times New Roman" w:hAnsi="Times New Roman"/>
          <w:color w:val="0F1115"/>
          <w:sz w:val="24"/>
          <w:szCs w:val="24"/>
          <w:shd w:val="clear" w:color="auto" w:fill="FFFFFF"/>
        </w:rPr>
        <w:t> до </w:t>
      </w:r>
      <w:r w:rsidR="00000F07" w:rsidRPr="005C30F7">
        <w:rPr>
          <w:rStyle w:val="a9"/>
          <w:rFonts w:ascii="Times New Roman" w:hAnsi="Times New Roman"/>
          <w:color w:val="0F1115"/>
          <w:sz w:val="24"/>
          <w:szCs w:val="24"/>
          <w:shd w:val="clear" w:color="auto" w:fill="FFFFFF"/>
        </w:rPr>
        <w:t>40,61%</w:t>
      </w:r>
      <w:r w:rsidR="00000F07" w:rsidRPr="005C30F7">
        <w:rPr>
          <w:rFonts w:ascii="Times New Roman" w:hAnsi="Times New Roman"/>
          <w:color w:val="0F1115"/>
          <w:sz w:val="24"/>
          <w:szCs w:val="24"/>
          <w:shd w:val="clear" w:color="auto" w:fill="FFFFFF"/>
        </w:rPr>
        <w:t> (на </w:t>
      </w:r>
      <w:r w:rsidR="00000F07" w:rsidRPr="005C30F7">
        <w:rPr>
          <w:rStyle w:val="a9"/>
          <w:rFonts w:ascii="Times New Roman" w:hAnsi="Times New Roman"/>
          <w:color w:val="0F1115"/>
          <w:sz w:val="24"/>
          <w:szCs w:val="24"/>
          <w:shd w:val="clear" w:color="auto" w:fill="FFFFFF"/>
        </w:rPr>
        <w:t>4,88%</w:t>
      </w:r>
      <w:r w:rsidR="00000F07" w:rsidRPr="005C30F7">
        <w:rPr>
          <w:rFonts w:ascii="Times New Roman" w:hAnsi="Times New Roman"/>
          <w:color w:val="0F1115"/>
          <w:sz w:val="24"/>
          <w:szCs w:val="24"/>
          <w:shd w:val="clear" w:color="auto" w:fill="FFFFFF"/>
        </w:rPr>
        <w:t>). При этом отметку «5» получили </w:t>
      </w:r>
      <w:r w:rsidR="00000F07" w:rsidRPr="005C30F7">
        <w:rPr>
          <w:rStyle w:val="a9"/>
          <w:rFonts w:ascii="Times New Roman" w:hAnsi="Times New Roman"/>
          <w:color w:val="0F1115"/>
          <w:sz w:val="24"/>
          <w:szCs w:val="24"/>
          <w:shd w:val="clear" w:color="auto" w:fill="FFFFFF"/>
        </w:rPr>
        <w:t>3,64%</w:t>
      </w:r>
      <w:r w:rsidR="00000F07" w:rsidRPr="005C30F7">
        <w:rPr>
          <w:rFonts w:ascii="Times New Roman" w:hAnsi="Times New Roman"/>
          <w:color w:val="0F1115"/>
          <w:sz w:val="24"/>
          <w:szCs w:val="24"/>
          <w:shd w:val="clear" w:color="auto" w:fill="FFFFFF"/>
        </w:rPr>
        <w:t> обучающихся в 2026 году против </w:t>
      </w:r>
      <w:r w:rsidR="00000F07" w:rsidRPr="005C30F7">
        <w:rPr>
          <w:rStyle w:val="a9"/>
          <w:rFonts w:ascii="Times New Roman" w:hAnsi="Times New Roman"/>
          <w:color w:val="0F1115"/>
          <w:sz w:val="24"/>
          <w:szCs w:val="24"/>
          <w:shd w:val="clear" w:color="auto" w:fill="FFFFFF"/>
        </w:rPr>
        <w:t>5,69%</w:t>
      </w:r>
      <w:r w:rsidR="00000F07" w:rsidRPr="005C30F7">
        <w:rPr>
          <w:rFonts w:ascii="Times New Roman" w:hAnsi="Times New Roman"/>
          <w:color w:val="0F1115"/>
          <w:sz w:val="24"/>
          <w:szCs w:val="24"/>
          <w:shd w:val="clear" w:color="auto" w:fill="FFFFFF"/>
        </w:rPr>
        <w:t> в 2025 году (снижение на </w:t>
      </w:r>
      <w:r w:rsidR="00000F07" w:rsidRPr="005C30F7">
        <w:rPr>
          <w:rStyle w:val="a9"/>
          <w:rFonts w:ascii="Times New Roman" w:hAnsi="Times New Roman"/>
          <w:color w:val="0F1115"/>
          <w:sz w:val="24"/>
          <w:szCs w:val="24"/>
          <w:shd w:val="clear" w:color="auto" w:fill="FFFFFF"/>
        </w:rPr>
        <w:t>2,05%</w:t>
      </w:r>
      <w:r w:rsidR="00000F07" w:rsidRPr="005C30F7">
        <w:rPr>
          <w:rFonts w:ascii="Times New Roman" w:hAnsi="Times New Roman"/>
          <w:color w:val="0F1115"/>
          <w:sz w:val="24"/>
          <w:szCs w:val="24"/>
          <w:shd w:val="clear" w:color="auto" w:fill="FFFFFF"/>
        </w:rPr>
        <w:t>). Доля обучающихся с отметкой «2» выросла с </w:t>
      </w:r>
      <w:r w:rsidR="00000F07" w:rsidRPr="005C30F7">
        <w:rPr>
          <w:rStyle w:val="a9"/>
          <w:rFonts w:ascii="Times New Roman" w:hAnsi="Times New Roman"/>
          <w:color w:val="0F1115"/>
          <w:sz w:val="24"/>
          <w:szCs w:val="24"/>
          <w:shd w:val="clear" w:color="auto" w:fill="FFFFFF"/>
        </w:rPr>
        <w:t>1,34%</w:t>
      </w:r>
      <w:r w:rsidR="00000F07" w:rsidRPr="005C30F7">
        <w:rPr>
          <w:rFonts w:ascii="Times New Roman" w:hAnsi="Times New Roman"/>
          <w:color w:val="0F1115"/>
          <w:sz w:val="24"/>
          <w:szCs w:val="24"/>
          <w:shd w:val="clear" w:color="auto" w:fill="FFFFFF"/>
        </w:rPr>
        <w:t> до </w:t>
      </w:r>
      <w:r w:rsidR="00000F07" w:rsidRPr="005C30F7">
        <w:rPr>
          <w:rStyle w:val="a9"/>
          <w:rFonts w:ascii="Times New Roman" w:hAnsi="Times New Roman"/>
          <w:color w:val="0F1115"/>
          <w:sz w:val="24"/>
          <w:szCs w:val="24"/>
          <w:shd w:val="clear" w:color="auto" w:fill="FFFFFF"/>
        </w:rPr>
        <w:t>1,82%</w:t>
      </w:r>
      <w:r w:rsidR="00000F07" w:rsidRPr="005C30F7">
        <w:rPr>
          <w:rFonts w:ascii="Times New Roman" w:hAnsi="Times New Roman"/>
          <w:color w:val="0F1115"/>
          <w:sz w:val="24"/>
          <w:szCs w:val="24"/>
          <w:shd w:val="clear" w:color="auto" w:fill="FFFFFF"/>
        </w:rPr>
        <w:t> (рост на </w:t>
      </w:r>
      <w:r w:rsidR="00000F07" w:rsidRPr="005C30F7">
        <w:rPr>
          <w:rStyle w:val="a9"/>
          <w:rFonts w:ascii="Times New Roman" w:hAnsi="Times New Roman"/>
          <w:color w:val="0F1115"/>
          <w:sz w:val="24"/>
          <w:szCs w:val="24"/>
          <w:shd w:val="clear" w:color="auto" w:fill="FFFFFF"/>
        </w:rPr>
        <w:t>0,48%</w:t>
      </w:r>
      <w:r w:rsidR="00000F07" w:rsidRPr="005C30F7">
        <w:rPr>
          <w:rFonts w:ascii="Times New Roman" w:hAnsi="Times New Roman"/>
          <w:color w:val="0F1115"/>
          <w:sz w:val="24"/>
          <w:szCs w:val="24"/>
          <w:shd w:val="clear" w:color="auto" w:fill="FFFFFF"/>
        </w:rPr>
        <w:t>).</w:t>
      </w:r>
    </w:p>
    <w:p w14:paraId="6D18C906" w14:textId="77777777" w:rsidR="0095075C" w:rsidRPr="005C30F7" w:rsidRDefault="0095075C" w:rsidP="0095075C">
      <w:pPr>
        <w:pStyle w:val="a6"/>
        <w:jc w:val="right"/>
        <w:rPr>
          <w:rFonts w:ascii="Times New Roman" w:eastAsia="Times New Roman" w:hAnsi="Times New Roman" w:cs="Times New Roman"/>
          <w:color w:val="000000"/>
          <w:sz w:val="24"/>
          <w:szCs w:val="24"/>
        </w:rPr>
      </w:pPr>
      <w:r w:rsidRPr="005C30F7">
        <w:rPr>
          <w:rFonts w:ascii="Times New Roman" w:eastAsia="Times New Roman" w:hAnsi="Times New Roman" w:cs="Times New Roman"/>
          <w:color w:val="000000"/>
          <w:sz w:val="24"/>
          <w:szCs w:val="24"/>
        </w:rPr>
        <w:t>Таблица 1.</w:t>
      </w:r>
    </w:p>
    <w:p w14:paraId="6AE4DD12" w14:textId="77777777" w:rsidR="0095075C" w:rsidRPr="005C30F7" w:rsidRDefault="0095075C" w:rsidP="0095075C">
      <w:pPr>
        <w:pStyle w:val="a6"/>
        <w:jc w:val="center"/>
        <w:rPr>
          <w:rFonts w:ascii="Times New Roman" w:eastAsia="Times New Roman" w:hAnsi="Times New Roman" w:cs="Times New Roman"/>
          <w:b/>
          <w:color w:val="000000"/>
          <w:sz w:val="24"/>
          <w:szCs w:val="24"/>
        </w:rPr>
      </w:pPr>
      <w:r w:rsidRPr="005C30F7">
        <w:rPr>
          <w:rFonts w:ascii="Times New Roman" w:eastAsia="Times New Roman" w:hAnsi="Times New Roman" w:cs="Times New Roman"/>
          <w:b/>
          <w:color w:val="000000"/>
          <w:sz w:val="24"/>
          <w:szCs w:val="24"/>
        </w:rPr>
        <w:t>Статистика по отметкам</w:t>
      </w:r>
    </w:p>
    <w:p w14:paraId="6901D8F9" w14:textId="77777777" w:rsidR="0095075C" w:rsidRPr="005C30F7" w:rsidRDefault="0095075C" w:rsidP="0095075C">
      <w:pPr>
        <w:pStyle w:val="a6"/>
        <w:jc w:val="center"/>
        <w:rPr>
          <w:rFonts w:ascii="Times New Roman" w:eastAsia="Times New Roman" w:hAnsi="Times New Roman" w:cs="Times New Roman"/>
          <w:b/>
          <w:color w:val="000000"/>
          <w:sz w:val="24"/>
          <w:szCs w:val="24"/>
        </w:rPr>
      </w:pPr>
    </w:p>
    <w:p w14:paraId="06EDB5C8" w14:textId="77777777" w:rsidR="00000F07" w:rsidRPr="005C30F7" w:rsidRDefault="00000F07" w:rsidP="0095075C">
      <w:pPr>
        <w:pStyle w:val="a6"/>
        <w:jc w:val="center"/>
        <w:rPr>
          <w:rFonts w:ascii="Times New Roman" w:eastAsia="Times New Roman" w:hAnsi="Times New Roman" w:cs="Times New Roman"/>
          <w:b/>
          <w:color w:val="000000"/>
          <w:sz w:val="24"/>
          <w:szCs w:val="24"/>
        </w:rPr>
      </w:pPr>
    </w:p>
    <w:p w14:paraId="68636DA8" w14:textId="77777777" w:rsidR="00000F07" w:rsidRPr="005C30F7" w:rsidRDefault="00000F07" w:rsidP="00000F07">
      <w:pPr>
        <w:pStyle w:val="a6"/>
        <w:rPr>
          <w:rFonts w:ascii="Times New Roman" w:eastAsia="Times New Roman" w:hAnsi="Times New Roman" w:cs="Times New Roman"/>
          <w:b/>
          <w:color w:val="000000"/>
          <w:sz w:val="24"/>
          <w:szCs w:val="24"/>
        </w:rPr>
      </w:pPr>
      <w:r w:rsidRPr="005C30F7">
        <w:rPr>
          <w:rFonts w:ascii="Times New Roman" w:hAnsi="Times New Roman" w:cs="Times New Roman"/>
          <w:b/>
          <w:bCs/>
          <w:noProof/>
          <w:sz w:val="24"/>
          <w:szCs w:val="24"/>
          <w:lang w:eastAsia="ru-RU"/>
        </w:rPr>
        <w:drawing>
          <wp:inline distT="0" distB="0" distL="0" distR="0" wp14:anchorId="2C4F7826" wp14:editId="7FC1266A">
            <wp:extent cx="3886200" cy="2209800"/>
            <wp:effectExtent l="0" t="0" r="0" b="0"/>
            <wp:docPr id="120587040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sidRPr="005C30F7">
        <w:rPr>
          <w:rFonts w:ascii="Times New Roman" w:hAnsi="Times New Roman" w:cs="Times New Roman"/>
          <w:b/>
          <w:bCs/>
          <w:noProof/>
          <w:sz w:val="24"/>
          <w:szCs w:val="24"/>
          <w:lang w:eastAsia="ru-RU"/>
        </w:rPr>
        <w:drawing>
          <wp:inline distT="0" distB="0" distL="0" distR="0" wp14:anchorId="09E7A8A4" wp14:editId="173D5CB2">
            <wp:extent cx="4219575" cy="2162175"/>
            <wp:effectExtent l="0" t="0" r="9525" b="9525"/>
            <wp:docPr id="64520597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972A21E" w14:textId="77777777" w:rsidR="00000F07" w:rsidRPr="005C30F7" w:rsidRDefault="00000F07" w:rsidP="0095075C">
      <w:pPr>
        <w:pStyle w:val="a6"/>
        <w:jc w:val="center"/>
        <w:rPr>
          <w:rFonts w:ascii="Times New Roman" w:eastAsia="Times New Roman" w:hAnsi="Times New Roman" w:cs="Times New Roman"/>
          <w:b/>
          <w:color w:val="000000"/>
          <w:sz w:val="24"/>
          <w:szCs w:val="24"/>
        </w:rPr>
      </w:pPr>
    </w:p>
    <w:p w14:paraId="4DC23BCE" w14:textId="77777777" w:rsidR="00000F07" w:rsidRPr="005C30F7" w:rsidRDefault="00000F07" w:rsidP="0095075C">
      <w:pPr>
        <w:pStyle w:val="a6"/>
        <w:jc w:val="center"/>
        <w:rPr>
          <w:rFonts w:ascii="Times New Roman" w:eastAsia="Times New Roman" w:hAnsi="Times New Roman" w:cs="Times New Roman"/>
          <w:b/>
          <w:color w:val="000000"/>
          <w:sz w:val="24"/>
          <w:szCs w:val="24"/>
        </w:rPr>
      </w:pPr>
    </w:p>
    <w:p w14:paraId="2F7D1EAF" w14:textId="77777777" w:rsidR="00000F07" w:rsidRPr="005C30F7" w:rsidRDefault="00000F07" w:rsidP="0095075C">
      <w:pPr>
        <w:pStyle w:val="a6"/>
        <w:jc w:val="center"/>
        <w:rPr>
          <w:rFonts w:ascii="Times New Roman" w:eastAsia="Times New Roman" w:hAnsi="Times New Roman" w:cs="Times New Roman"/>
          <w:b/>
          <w:color w:val="000000"/>
          <w:sz w:val="24"/>
          <w:szCs w:val="24"/>
        </w:rPr>
      </w:pPr>
    </w:p>
    <w:p w14:paraId="6E0EF909" w14:textId="77777777" w:rsidR="0095075C" w:rsidRPr="005C30F7" w:rsidRDefault="0095075C" w:rsidP="0095075C">
      <w:pPr>
        <w:pStyle w:val="a6"/>
        <w:jc w:val="both"/>
        <w:rPr>
          <w:rFonts w:ascii="Times New Roman" w:hAnsi="Times New Roman" w:cs="Times New Roman"/>
          <w:sz w:val="24"/>
          <w:szCs w:val="24"/>
          <w:lang w:eastAsia="ru-RU"/>
        </w:rPr>
      </w:pPr>
    </w:p>
    <w:p w14:paraId="4F74C9D3" w14:textId="77777777" w:rsidR="0095075C" w:rsidRPr="005C30F7" w:rsidRDefault="0095075C" w:rsidP="0095075C">
      <w:pPr>
        <w:pStyle w:val="a6"/>
        <w:jc w:val="both"/>
        <w:rPr>
          <w:rFonts w:ascii="Times New Roman" w:hAnsi="Times New Roman" w:cs="Times New Roman"/>
          <w:sz w:val="24"/>
          <w:szCs w:val="24"/>
          <w:lang w:eastAsia="ru-RU"/>
        </w:rPr>
      </w:pPr>
    </w:p>
    <w:p w14:paraId="4E6F91B9" w14:textId="77777777" w:rsidR="00000F07" w:rsidRPr="005C30F7" w:rsidRDefault="00000F07" w:rsidP="0095075C">
      <w:pPr>
        <w:pStyle w:val="a6"/>
        <w:jc w:val="both"/>
        <w:rPr>
          <w:rFonts w:ascii="Times New Roman" w:hAnsi="Times New Roman" w:cs="Times New Roman"/>
          <w:sz w:val="24"/>
          <w:szCs w:val="24"/>
          <w:lang w:eastAsia="ru-RU"/>
        </w:rPr>
      </w:pPr>
    </w:p>
    <w:tbl>
      <w:tblPr>
        <w:tblW w:w="12000" w:type="dxa"/>
        <w:tblInd w:w="-25" w:type="dxa"/>
        <w:tblLook w:val="04A0" w:firstRow="1" w:lastRow="0" w:firstColumn="1" w:lastColumn="0" w:noHBand="0" w:noVBand="1"/>
      </w:tblPr>
      <w:tblGrid>
        <w:gridCol w:w="5534"/>
        <w:gridCol w:w="1186"/>
        <w:gridCol w:w="3360"/>
        <w:gridCol w:w="960"/>
        <w:gridCol w:w="960"/>
      </w:tblGrid>
      <w:tr w:rsidR="00CD3AA4" w:rsidRPr="005C30F7" w14:paraId="55055341" w14:textId="77777777" w:rsidTr="004D13B4">
        <w:trPr>
          <w:trHeight w:val="300"/>
        </w:trPr>
        <w:tc>
          <w:tcPr>
            <w:tcW w:w="5534" w:type="dxa"/>
            <w:tcBorders>
              <w:top w:val="single" w:sz="4" w:space="0" w:color="000000"/>
              <w:left w:val="single" w:sz="8" w:space="0" w:color="000000"/>
              <w:bottom w:val="single" w:sz="8" w:space="0" w:color="000000"/>
              <w:right w:val="single" w:sz="4" w:space="0" w:color="000000"/>
            </w:tcBorders>
            <w:noWrap/>
            <w:vAlign w:val="bottom"/>
            <w:hideMark/>
          </w:tcPr>
          <w:p w14:paraId="29363987" w14:textId="77777777" w:rsidR="00CD3AA4" w:rsidRPr="00CD3AA4" w:rsidRDefault="00CD3AA4" w:rsidP="00CD3AA4">
            <w:pPr>
              <w:spacing w:after="0" w:line="240" w:lineRule="auto"/>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lastRenderedPageBreak/>
              <w:t>Группы участников</w:t>
            </w:r>
          </w:p>
        </w:tc>
        <w:tc>
          <w:tcPr>
            <w:tcW w:w="1186" w:type="dxa"/>
            <w:tcBorders>
              <w:top w:val="single" w:sz="4" w:space="0" w:color="000000"/>
              <w:left w:val="nil"/>
              <w:bottom w:val="single" w:sz="8" w:space="0" w:color="000000"/>
              <w:right w:val="single" w:sz="4" w:space="0" w:color="000000"/>
            </w:tcBorders>
            <w:noWrap/>
            <w:vAlign w:val="bottom"/>
            <w:hideMark/>
          </w:tcPr>
          <w:p w14:paraId="2049C949" w14:textId="77777777" w:rsidR="00CD3AA4" w:rsidRPr="00CD3AA4" w:rsidRDefault="00CD3AA4" w:rsidP="00CD3AA4">
            <w:pPr>
              <w:spacing w:after="0" w:line="240" w:lineRule="auto"/>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Кол-во ОО</w:t>
            </w:r>
          </w:p>
        </w:tc>
        <w:tc>
          <w:tcPr>
            <w:tcW w:w="3360" w:type="dxa"/>
            <w:tcBorders>
              <w:top w:val="single" w:sz="4" w:space="0" w:color="000000"/>
              <w:left w:val="nil"/>
              <w:bottom w:val="single" w:sz="8" w:space="0" w:color="000000"/>
              <w:right w:val="single" w:sz="4" w:space="0" w:color="000000"/>
            </w:tcBorders>
            <w:noWrap/>
            <w:vAlign w:val="bottom"/>
            <w:hideMark/>
          </w:tcPr>
          <w:p w14:paraId="49BBB5CF" w14:textId="77777777" w:rsidR="00CD3AA4" w:rsidRPr="00CD3AA4" w:rsidRDefault="00CD3AA4" w:rsidP="00CD3AA4">
            <w:pPr>
              <w:spacing w:after="0" w:line="240" w:lineRule="auto"/>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Кол-во участников</w:t>
            </w:r>
          </w:p>
        </w:tc>
        <w:tc>
          <w:tcPr>
            <w:tcW w:w="960" w:type="dxa"/>
            <w:tcBorders>
              <w:top w:val="single" w:sz="4" w:space="0" w:color="000000"/>
              <w:left w:val="nil"/>
              <w:bottom w:val="single" w:sz="8" w:space="0" w:color="000000"/>
              <w:right w:val="single" w:sz="4" w:space="0" w:color="000000"/>
            </w:tcBorders>
            <w:noWrap/>
            <w:vAlign w:val="bottom"/>
            <w:hideMark/>
          </w:tcPr>
          <w:p w14:paraId="413A9A32" w14:textId="77777777" w:rsidR="00CD3AA4" w:rsidRPr="00CD3AA4" w:rsidRDefault="00CD3AA4" w:rsidP="00CD3AA4">
            <w:pPr>
              <w:spacing w:after="0" w:line="240" w:lineRule="auto"/>
              <w:jc w:val="right"/>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4</w:t>
            </w:r>
          </w:p>
        </w:tc>
        <w:tc>
          <w:tcPr>
            <w:tcW w:w="960" w:type="dxa"/>
            <w:tcBorders>
              <w:top w:val="single" w:sz="4" w:space="0" w:color="000000"/>
              <w:left w:val="nil"/>
              <w:bottom w:val="single" w:sz="8" w:space="0" w:color="000000"/>
              <w:right w:val="single" w:sz="4" w:space="0" w:color="000000"/>
            </w:tcBorders>
            <w:noWrap/>
            <w:vAlign w:val="bottom"/>
            <w:hideMark/>
          </w:tcPr>
          <w:p w14:paraId="003A3B65" w14:textId="77777777" w:rsidR="00CD3AA4" w:rsidRPr="00CD3AA4" w:rsidRDefault="00CD3AA4" w:rsidP="00CD3AA4">
            <w:pPr>
              <w:spacing w:after="0" w:line="240" w:lineRule="auto"/>
              <w:jc w:val="right"/>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5</w:t>
            </w:r>
          </w:p>
        </w:tc>
      </w:tr>
      <w:tr w:rsidR="00CD3AA4" w:rsidRPr="005C30F7" w14:paraId="50BF5D7B" w14:textId="77777777" w:rsidTr="004D13B4">
        <w:trPr>
          <w:trHeight w:val="300"/>
        </w:trPr>
        <w:tc>
          <w:tcPr>
            <w:tcW w:w="5534" w:type="dxa"/>
            <w:tcBorders>
              <w:top w:val="single" w:sz="4" w:space="0" w:color="000000"/>
              <w:left w:val="single" w:sz="4" w:space="0" w:color="000000"/>
              <w:bottom w:val="single" w:sz="4" w:space="0" w:color="000000"/>
              <w:right w:val="single" w:sz="4" w:space="0" w:color="000000"/>
            </w:tcBorders>
            <w:noWrap/>
            <w:vAlign w:val="bottom"/>
            <w:hideMark/>
          </w:tcPr>
          <w:p w14:paraId="4857BBFB"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1186" w:type="dxa"/>
            <w:tcBorders>
              <w:top w:val="single" w:sz="4" w:space="0" w:color="000000"/>
              <w:left w:val="nil"/>
              <w:bottom w:val="single" w:sz="4" w:space="0" w:color="000000"/>
              <w:right w:val="single" w:sz="4" w:space="0" w:color="000000"/>
            </w:tcBorders>
            <w:noWrap/>
            <w:vAlign w:val="bottom"/>
            <w:hideMark/>
          </w:tcPr>
          <w:p w14:paraId="68D36C77"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single" w:sz="4" w:space="0" w:color="000000"/>
              <w:left w:val="nil"/>
              <w:bottom w:val="single" w:sz="4" w:space="0" w:color="000000"/>
              <w:right w:val="single" w:sz="4" w:space="0" w:color="000000"/>
            </w:tcBorders>
            <w:noWrap/>
            <w:vAlign w:val="bottom"/>
            <w:hideMark/>
          </w:tcPr>
          <w:p w14:paraId="11F4FABC"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7E43A82E"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0497DB29"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r>
      <w:tr w:rsidR="00CD3AA4" w:rsidRPr="005C30F7" w14:paraId="04293C23"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58720A41"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Оренбургская обл.</w:t>
            </w:r>
          </w:p>
        </w:tc>
        <w:tc>
          <w:tcPr>
            <w:tcW w:w="1186" w:type="dxa"/>
            <w:tcBorders>
              <w:top w:val="nil"/>
              <w:left w:val="nil"/>
              <w:bottom w:val="single" w:sz="4" w:space="0" w:color="000000"/>
              <w:right w:val="single" w:sz="4" w:space="0" w:color="000000"/>
            </w:tcBorders>
            <w:noWrap/>
            <w:vAlign w:val="bottom"/>
            <w:hideMark/>
          </w:tcPr>
          <w:p w14:paraId="2A003FE6"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488</w:t>
            </w:r>
          </w:p>
        </w:tc>
        <w:tc>
          <w:tcPr>
            <w:tcW w:w="3360" w:type="dxa"/>
            <w:tcBorders>
              <w:top w:val="nil"/>
              <w:left w:val="nil"/>
              <w:bottom w:val="single" w:sz="4" w:space="0" w:color="000000"/>
              <w:right w:val="single" w:sz="4" w:space="0" w:color="000000"/>
            </w:tcBorders>
            <w:noWrap/>
            <w:vAlign w:val="bottom"/>
            <w:hideMark/>
          </w:tcPr>
          <w:p w14:paraId="66A01DB0"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11893</w:t>
            </w:r>
          </w:p>
        </w:tc>
        <w:tc>
          <w:tcPr>
            <w:tcW w:w="960" w:type="dxa"/>
            <w:tcBorders>
              <w:top w:val="nil"/>
              <w:left w:val="nil"/>
              <w:bottom w:val="single" w:sz="4" w:space="0" w:color="000000"/>
              <w:right w:val="single" w:sz="4" w:space="0" w:color="000000"/>
            </w:tcBorders>
            <w:noWrap/>
            <w:vAlign w:val="bottom"/>
            <w:hideMark/>
          </w:tcPr>
          <w:p w14:paraId="279FDF8D"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47,68</w:t>
            </w:r>
          </w:p>
        </w:tc>
        <w:tc>
          <w:tcPr>
            <w:tcW w:w="960" w:type="dxa"/>
            <w:tcBorders>
              <w:top w:val="nil"/>
              <w:left w:val="nil"/>
              <w:bottom w:val="single" w:sz="4" w:space="0" w:color="000000"/>
              <w:right w:val="single" w:sz="4" w:space="0" w:color="000000"/>
            </w:tcBorders>
            <w:noWrap/>
            <w:vAlign w:val="bottom"/>
            <w:hideMark/>
          </w:tcPr>
          <w:p w14:paraId="3B4FEC4E"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11,86</w:t>
            </w:r>
          </w:p>
        </w:tc>
      </w:tr>
      <w:tr w:rsidR="00CD3AA4" w:rsidRPr="005C30F7" w14:paraId="0163DDF2"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3CF4CF5A"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Новоорский район Оренбургской области</w:t>
            </w:r>
          </w:p>
        </w:tc>
        <w:tc>
          <w:tcPr>
            <w:tcW w:w="1186" w:type="dxa"/>
            <w:tcBorders>
              <w:top w:val="nil"/>
              <w:left w:val="nil"/>
              <w:bottom w:val="single" w:sz="4" w:space="0" w:color="000000"/>
              <w:right w:val="single" w:sz="4" w:space="0" w:color="000000"/>
            </w:tcBorders>
            <w:noWrap/>
            <w:vAlign w:val="bottom"/>
            <w:hideMark/>
          </w:tcPr>
          <w:p w14:paraId="16C371DC"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9</w:t>
            </w:r>
          </w:p>
        </w:tc>
        <w:tc>
          <w:tcPr>
            <w:tcW w:w="3360" w:type="dxa"/>
            <w:tcBorders>
              <w:top w:val="nil"/>
              <w:left w:val="nil"/>
              <w:bottom w:val="single" w:sz="4" w:space="0" w:color="000000"/>
              <w:right w:val="single" w:sz="4" w:space="0" w:color="000000"/>
            </w:tcBorders>
            <w:noWrap/>
            <w:vAlign w:val="bottom"/>
            <w:hideMark/>
          </w:tcPr>
          <w:p w14:paraId="62F3C74E"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165</w:t>
            </w:r>
          </w:p>
        </w:tc>
        <w:tc>
          <w:tcPr>
            <w:tcW w:w="960" w:type="dxa"/>
            <w:tcBorders>
              <w:top w:val="nil"/>
              <w:left w:val="nil"/>
              <w:bottom w:val="single" w:sz="4" w:space="0" w:color="000000"/>
              <w:right w:val="single" w:sz="4" w:space="0" w:color="000000"/>
            </w:tcBorders>
            <w:noWrap/>
            <w:vAlign w:val="bottom"/>
            <w:hideMark/>
          </w:tcPr>
          <w:p w14:paraId="3D31F8FE"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36,97</w:t>
            </w:r>
          </w:p>
        </w:tc>
        <w:tc>
          <w:tcPr>
            <w:tcW w:w="960" w:type="dxa"/>
            <w:tcBorders>
              <w:top w:val="nil"/>
              <w:left w:val="nil"/>
              <w:bottom w:val="single" w:sz="4" w:space="0" w:color="000000"/>
              <w:right w:val="single" w:sz="4" w:space="0" w:color="000000"/>
            </w:tcBorders>
            <w:noWrap/>
            <w:vAlign w:val="bottom"/>
            <w:hideMark/>
          </w:tcPr>
          <w:p w14:paraId="4129F334"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3,64</w:t>
            </w:r>
          </w:p>
        </w:tc>
      </w:tr>
      <w:tr w:rsidR="00CD3AA4" w:rsidRPr="005C30F7" w14:paraId="70D4DA67"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6F464E66"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МОАУ СОШ №1 п.Новоорск им.Калачева А.В.(edu560501)</w:t>
            </w:r>
          </w:p>
        </w:tc>
        <w:tc>
          <w:tcPr>
            <w:tcW w:w="1186" w:type="dxa"/>
            <w:tcBorders>
              <w:top w:val="nil"/>
              <w:left w:val="nil"/>
              <w:bottom w:val="single" w:sz="4" w:space="0" w:color="000000"/>
              <w:right w:val="single" w:sz="4" w:space="0" w:color="000000"/>
            </w:tcBorders>
            <w:noWrap/>
            <w:vAlign w:val="bottom"/>
            <w:hideMark/>
          </w:tcPr>
          <w:p w14:paraId="773A95D0"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1D92548F"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23</w:t>
            </w:r>
          </w:p>
        </w:tc>
        <w:tc>
          <w:tcPr>
            <w:tcW w:w="960" w:type="dxa"/>
            <w:tcBorders>
              <w:top w:val="nil"/>
              <w:left w:val="nil"/>
              <w:bottom w:val="single" w:sz="4" w:space="0" w:color="000000"/>
              <w:right w:val="single" w:sz="4" w:space="0" w:color="000000"/>
            </w:tcBorders>
            <w:noWrap/>
            <w:vAlign w:val="bottom"/>
            <w:hideMark/>
          </w:tcPr>
          <w:p w14:paraId="11C2BF81"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47,83</w:t>
            </w:r>
          </w:p>
        </w:tc>
        <w:tc>
          <w:tcPr>
            <w:tcW w:w="960" w:type="dxa"/>
            <w:tcBorders>
              <w:top w:val="nil"/>
              <w:left w:val="nil"/>
              <w:bottom w:val="single" w:sz="4" w:space="0" w:color="000000"/>
              <w:right w:val="single" w:sz="4" w:space="0" w:color="000000"/>
            </w:tcBorders>
            <w:noWrap/>
            <w:vAlign w:val="bottom"/>
            <w:hideMark/>
          </w:tcPr>
          <w:p w14:paraId="77396B43"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8,7</w:t>
            </w:r>
          </w:p>
        </w:tc>
      </w:tr>
      <w:tr w:rsidR="00CD3AA4" w:rsidRPr="005C30F7" w14:paraId="783D41E4"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30CBA55E"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№2 п. Новоорск(edu560502)</w:t>
            </w:r>
          </w:p>
        </w:tc>
        <w:tc>
          <w:tcPr>
            <w:tcW w:w="1186" w:type="dxa"/>
            <w:tcBorders>
              <w:top w:val="nil"/>
              <w:left w:val="nil"/>
              <w:bottom w:val="single" w:sz="4" w:space="0" w:color="000000"/>
              <w:right w:val="single" w:sz="4" w:space="0" w:color="000000"/>
            </w:tcBorders>
            <w:noWrap/>
            <w:vAlign w:val="bottom"/>
            <w:hideMark/>
          </w:tcPr>
          <w:p w14:paraId="0F93DC0C"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366D641E"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50</w:t>
            </w:r>
          </w:p>
        </w:tc>
        <w:tc>
          <w:tcPr>
            <w:tcW w:w="960" w:type="dxa"/>
            <w:tcBorders>
              <w:top w:val="nil"/>
              <w:left w:val="nil"/>
              <w:bottom w:val="single" w:sz="4" w:space="0" w:color="000000"/>
              <w:right w:val="single" w:sz="4" w:space="0" w:color="000000"/>
            </w:tcBorders>
            <w:noWrap/>
            <w:vAlign w:val="bottom"/>
            <w:hideMark/>
          </w:tcPr>
          <w:p w14:paraId="1DA6AFBD"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44</w:t>
            </w:r>
          </w:p>
        </w:tc>
        <w:tc>
          <w:tcPr>
            <w:tcW w:w="960" w:type="dxa"/>
            <w:tcBorders>
              <w:top w:val="nil"/>
              <w:left w:val="nil"/>
              <w:bottom w:val="single" w:sz="4" w:space="0" w:color="000000"/>
              <w:right w:val="single" w:sz="4" w:space="0" w:color="000000"/>
            </w:tcBorders>
            <w:noWrap/>
            <w:vAlign w:val="bottom"/>
            <w:hideMark/>
          </w:tcPr>
          <w:p w14:paraId="1EB09B29"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74D8A712"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6115CB67"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Первый Новоорский лицей(edu560503)</w:t>
            </w:r>
          </w:p>
        </w:tc>
        <w:tc>
          <w:tcPr>
            <w:tcW w:w="1186" w:type="dxa"/>
            <w:tcBorders>
              <w:top w:val="nil"/>
              <w:left w:val="nil"/>
              <w:bottom w:val="single" w:sz="4" w:space="0" w:color="000000"/>
              <w:right w:val="single" w:sz="4" w:space="0" w:color="000000"/>
            </w:tcBorders>
            <w:noWrap/>
            <w:vAlign w:val="bottom"/>
            <w:hideMark/>
          </w:tcPr>
          <w:p w14:paraId="1C2906C3"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6CF5203C"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25</w:t>
            </w:r>
          </w:p>
        </w:tc>
        <w:tc>
          <w:tcPr>
            <w:tcW w:w="960" w:type="dxa"/>
            <w:tcBorders>
              <w:top w:val="nil"/>
              <w:left w:val="nil"/>
              <w:bottom w:val="single" w:sz="4" w:space="0" w:color="000000"/>
              <w:right w:val="single" w:sz="4" w:space="0" w:color="000000"/>
            </w:tcBorders>
            <w:noWrap/>
            <w:vAlign w:val="bottom"/>
            <w:hideMark/>
          </w:tcPr>
          <w:p w14:paraId="12E27CE2"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24</w:t>
            </w:r>
          </w:p>
        </w:tc>
        <w:tc>
          <w:tcPr>
            <w:tcW w:w="960" w:type="dxa"/>
            <w:tcBorders>
              <w:top w:val="nil"/>
              <w:left w:val="nil"/>
              <w:bottom w:val="single" w:sz="4" w:space="0" w:color="000000"/>
              <w:right w:val="single" w:sz="4" w:space="0" w:color="000000"/>
            </w:tcBorders>
            <w:noWrap/>
            <w:vAlign w:val="bottom"/>
            <w:hideMark/>
          </w:tcPr>
          <w:p w14:paraId="15DDB0E9"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332BE414"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368E41DE"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№4 п.Новоорск"(edu560504)</w:t>
            </w:r>
          </w:p>
        </w:tc>
        <w:tc>
          <w:tcPr>
            <w:tcW w:w="1186" w:type="dxa"/>
            <w:tcBorders>
              <w:top w:val="nil"/>
              <w:left w:val="nil"/>
              <w:bottom w:val="single" w:sz="4" w:space="0" w:color="000000"/>
              <w:right w:val="single" w:sz="4" w:space="0" w:color="000000"/>
            </w:tcBorders>
            <w:noWrap/>
            <w:vAlign w:val="bottom"/>
            <w:hideMark/>
          </w:tcPr>
          <w:p w14:paraId="0A81C3E2"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2F446D99"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14</w:t>
            </w:r>
          </w:p>
        </w:tc>
        <w:tc>
          <w:tcPr>
            <w:tcW w:w="960" w:type="dxa"/>
            <w:tcBorders>
              <w:top w:val="nil"/>
              <w:left w:val="nil"/>
              <w:bottom w:val="single" w:sz="4" w:space="0" w:color="000000"/>
              <w:right w:val="single" w:sz="4" w:space="0" w:color="000000"/>
            </w:tcBorders>
            <w:noWrap/>
            <w:vAlign w:val="bottom"/>
            <w:hideMark/>
          </w:tcPr>
          <w:p w14:paraId="6F2D5EC5"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28,57</w:t>
            </w:r>
          </w:p>
        </w:tc>
        <w:tc>
          <w:tcPr>
            <w:tcW w:w="960" w:type="dxa"/>
            <w:tcBorders>
              <w:top w:val="nil"/>
              <w:left w:val="nil"/>
              <w:bottom w:val="single" w:sz="4" w:space="0" w:color="000000"/>
              <w:right w:val="single" w:sz="4" w:space="0" w:color="000000"/>
            </w:tcBorders>
            <w:noWrap/>
            <w:vAlign w:val="bottom"/>
            <w:hideMark/>
          </w:tcPr>
          <w:p w14:paraId="3A99A3C1"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7,14</w:t>
            </w:r>
          </w:p>
        </w:tc>
      </w:tr>
      <w:tr w:rsidR="00CD3AA4" w:rsidRPr="005C30F7" w14:paraId="247FC8F2"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35D99940"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МОУ "СОШ с.Горьковское"(edu560506)</w:t>
            </w:r>
          </w:p>
        </w:tc>
        <w:tc>
          <w:tcPr>
            <w:tcW w:w="1186" w:type="dxa"/>
            <w:tcBorders>
              <w:top w:val="nil"/>
              <w:left w:val="nil"/>
              <w:bottom w:val="single" w:sz="4" w:space="0" w:color="000000"/>
              <w:right w:val="single" w:sz="4" w:space="0" w:color="000000"/>
            </w:tcBorders>
            <w:noWrap/>
            <w:vAlign w:val="bottom"/>
            <w:hideMark/>
          </w:tcPr>
          <w:p w14:paraId="77D8F8C0"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59CBC90C"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w:t>
            </w:r>
          </w:p>
        </w:tc>
        <w:tc>
          <w:tcPr>
            <w:tcW w:w="960" w:type="dxa"/>
            <w:tcBorders>
              <w:top w:val="nil"/>
              <w:left w:val="nil"/>
              <w:bottom w:val="single" w:sz="4" w:space="0" w:color="000000"/>
              <w:right w:val="single" w:sz="4" w:space="0" w:color="000000"/>
            </w:tcBorders>
            <w:noWrap/>
            <w:vAlign w:val="bottom"/>
            <w:hideMark/>
          </w:tcPr>
          <w:p w14:paraId="79ECAF64"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50</w:t>
            </w:r>
          </w:p>
        </w:tc>
        <w:tc>
          <w:tcPr>
            <w:tcW w:w="960" w:type="dxa"/>
            <w:tcBorders>
              <w:top w:val="nil"/>
              <w:left w:val="nil"/>
              <w:bottom w:val="single" w:sz="4" w:space="0" w:color="000000"/>
              <w:right w:val="single" w:sz="4" w:space="0" w:color="000000"/>
            </w:tcBorders>
            <w:noWrap/>
            <w:vAlign w:val="bottom"/>
            <w:hideMark/>
          </w:tcPr>
          <w:p w14:paraId="08118DF6"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488C3CA3"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554CB6B1"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с.Кумак"(edu560510)</w:t>
            </w:r>
          </w:p>
        </w:tc>
        <w:tc>
          <w:tcPr>
            <w:tcW w:w="1186" w:type="dxa"/>
            <w:tcBorders>
              <w:top w:val="nil"/>
              <w:left w:val="nil"/>
              <w:bottom w:val="single" w:sz="4" w:space="0" w:color="000000"/>
              <w:right w:val="single" w:sz="4" w:space="0" w:color="000000"/>
            </w:tcBorders>
            <w:noWrap/>
            <w:vAlign w:val="bottom"/>
            <w:hideMark/>
          </w:tcPr>
          <w:p w14:paraId="7B0988C7"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37D12A63"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11</w:t>
            </w:r>
          </w:p>
        </w:tc>
        <w:tc>
          <w:tcPr>
            <w:tcW w:w="960" w:type="dxa"/>
            <w:tcBorders>
              <w:top w:val="nil"/>
              <w:left w:val="nil"/>
              <w:bottom w:val="single" w:sz="4" w:space="0" w:color="000000"/>
              <w:right w:val="single" w:sz="4" w:space="0" w:color="000000"/>
            </w:tcBorders>
            <w:noWrap/>
            <w:vAlign w:val="bottom"/>
            <w:hideMark/>
          </w:tcPr>
          <w:p w14:paraId="6E53E79C"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54,55</w:t>
            </w:r>
          </w:p>
        </w:tc>
        <w:tc>
          <w:tcPr>
            <w:tcW w:w="960" w:type="dxa"/>
            <w:tcBorders>
              <w:top w:val="nil"/>
              <w:left w:val="nil"/>
              <w:bottom w:val="single" w:sz="4" w:space="0" w:color="000000"/>
              <w:right w:val="single" w:sz="4" w:space="0" w:color="000000"/>
            </w:tcBorders>
            <w:noWrap/>
            <w:vAlign w:val="bottom"/>
            <w:hideMark/>
          </w:tcPr>
          <w:p w14:paraId="23E94F19"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18,18</w:t>
            </w:r>
          </w:p>
        </w:tc>
      </w:tr>
      <w:tr w:rsidR="00CD3AA4" w:rsidRPr="005C30F7" w14:paraId="2C4912C9"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46FF08CA"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№1 п.Энергетик"(edu560513)</w:t>
            </w:r>
          </w:p>
        </w:tc>
        <w:tc>
          <w:tcPr>
            <w:tcW w:w="1186" w:type="dxa"/>
            <w:tcBorders>
              <w:top w:val="nil"/>
              <w:left w:val="nil"/>
              <w:bottom w:val="single" w:sz="4" w:space="0" w:color="000000"/>
              <w:right w:val="single" w:sz="4" w:space="0" w:color="000000"/>
            </w:tcBorders>
            <w:noWrap/>
            <w:vAlign w:val="bottom"/>
            <w:hideMark/>
          </w:tcPr>
          <w:p w14:paraId="4101037A"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5EEF2DD8"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18</w:t>
            </w:r>
          </w:p>
        </w:tc>
        <w:tc>
          <w:tcPr>
            <w:tcW w:w="960" w:type="dxa"/>
            <w:tcBorders>
              <w:top w:val="nil"/>
              <w:left w:val="nil"/>
              <w:bottom w:val="single" w:sz="4" w:space="0" w:color="000000"/>
              <w:right w:val="single" w:sz="4" w:space="0" w:color="000000"/>
            </w:tcBorders>
            <w:noWrap/>
            <w:vAlign w:val="bottom"/>
            <w:hideMark/>
          </w:tcPr>
          <w:p w14:paraId="18BE9F19"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11,11</w:t>
            </w:r>
          </w:p>
        </w:tc>
        <w:tc>
          <w:tcPr>
            <w:tcW w:w="960" w:type="dxa"/>
            <w:tcBorders>
              <w:top w:val="nil"/>
              <w:left w:val="nil"/>
              <w:bottom w:val="single" w:sz="4" w:space="0" w:color="000000"/>
              <w:right w:val="single" w:sz="4" w:space="0" w:color="000000"/>
            </w:tcBorders>
            <w:noWrap/>
            <w:vAlign w:val="bottom"/>
            <w:hideMark/>
          </w:tcPr>
          <w:p w14:paraId="63EA3D93"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3D47CDB1"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0A626F75"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 2 п. Энергетик(edu560514)</w:t>
            </w:r>
          </w:p>
        </w:tc>
        <w:tc>
          <w:tcPr>
            <w:tcW w:w="1186" w:type="dxa"/>
            <w:tcBorders>
              <w:top w:val="nil"/>
              <w:left w:val="nil"/>
              <w:bottom w:val="single" w:sz="4" w:space="0" w:color="000000"/>
              <w:right w:val="single" w:sz="4" w:space="0" w:color="000000"/>
            </w:tcBorders>
            <w:noWrap/>
            <w:vAlign w:val="bottom"/>
            <w:hideMark/>
          </w:tcPr>
          <w:p w14:paraId="7D5A8516"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14B095EE"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19</w:t>
            </w:r>
          </w:p>
        </w:tc>
        <w:tc>
          <w:tcPr>
            <w:tcW w:w="960" w:type="dxa"/>
            <w:tcBorders>
              <w:top w:val="nil"/>
              <w:left w:val="nil"/>
              <w:bottom w:val="single" w:sz="4" w:space="0" w:color="000000"/>
              <w:right w:val="single" w:sz="4" w:space="0" w:color="000000"/>
            </w:tcBorders>
            <w:noWrap/>
            <w:vAlign w:val="bottom"/>
            <w:hideMark/>
          </w:tcPr>
          <w:p w14:paraId="55748588"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36,84</w:t>
            </w:r>
          </w:p>
        </w:tc>
        <w:tc>
          <w:tcPr>
            <w:tcW w:w="960" w:type="dxa"/>
            <w:tcBorders>
              <w:top w:val="nil"/>
              <w:left w:val="nil"/>
              <w:bottom w:val="single" w:sz="4" w:space="0" w:color="000000"/>
              <w:right w:val="single" w:sz="4" w:space="0" w:color="000000"/>
            </w:tcBorders>
            <w:noWrap/>
            <w:vAlign w:val="bottom"/>
            <w:hideMark/>
          </w:tcPr>
          <w:p w14:paraId="7233837A"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5,26</w:t>
            </w:r>
          </w:p>
        </w:tc>
      </w:tr>
      <w:tr w:rsidR="00CD3AA4" w:rsidRPr="005C30F7" w14:paraId="512E5A7A" w14:textId="77777777" w:rsidTr="004D13B4">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06AAC836"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МБОУ "ООШ с.Караганка"(edu563310)</w:t>
            </w:r>
          </w:p>
        </w:tc>
        <w:tc>
          <w:tcPr>
            <w:tcW w:w="1186" w:type="dxa"/>
            <w:tcBorders>
              <w:top w:val="nil"/>
              <w:left w:val="nil"/>
              <w:bottom w:val="single" w:sz="4" w:space="0" w:color="000000"/>
              <w:right w:val="single" w:sz="4" w:space="0" w:color="000000"/>
            </w:tcBorders>
            <w:noWrap/>
            <w:vAlign w:val="bottom"/>
            <w:hideMark/>
          </w:tcPr>
          <w:p w14:paraId="60CF68FA" w14:textId="77777777" w:rsidR="00CD3AA4" w:rsidRPr="00CD3AA4" w:rsidRDefault="00CD3AA4" w:rsidP="00CD3AA4">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0FFB22DA"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w:t>
            </w:r>
          </w:p>
        </w:tc>
        <w:tc>
          <w:tcPr>
            <w:tcW w:w="960" w:type="dxa"/>
            <w:tcBorders>
              <w:top w:val="nil"/>
              <w:left w:val="nil"/>
              <w:bottom w:val="single" w:sz="4" w:space="0" w:color="000000"/>
              <w:right w:val="single" w:sz="4" w:space="0" w:color="000000"/>
            </w:tcBorders>
            <w:noWrap/>
            <w:vAlign w:val="bottom"/>
            <w:hideMark/>
          </w:tcPr>
          <w:p w14:paraId="3074CB7B"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100</w:t>
            </w:r>
          </w:p>
        </w:tc>
        <w:tc>
          <w:tcPr>
            <w:tcW w:w="960" w:type="dxa"/>
            <w:tcBorders>
              <w:top w:val="nil"/>
              <w:left w:val="nil"/>
              <w:bottom w:val="single" w:sz="4" w:space="0" w:color="000000"/>
              <w:right w:val="single" w:sz="4" w:space="0" w:color="000000"/>
            </w:tcBorders>
            <w:noWrap/>
            <w:vAlign w:val="bottom"/>
            <w:hideMark/>
          </w:tcPr>
          <w:p w14:paraId="0BAEEFB3" w14:textId="77777777" w:rsidR="00CD3AA4" w:rsidRPr="00CD3AA4" w:rsidRDefault="00CD3AA4" w:rsidP="00CD3AA4">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bl>
    <w:p w14:paraId="7A51D9DA" w14:textId="77777777" w:rsidR="004D13B4" w:rsidRPr="005C30F7" w:rsidRDefault="004D13B4" w:rsidP="00905371">
      <w:pPr>
        <w:pStyle w:val="ds-markdown-paragraph"/>
        <w:shd w:val="clear" w:color="auto" w:fill="FFFFFF"/>
        <w:spacing w:after="0" w:afterAutospacing="0"/>
        <w:rPr>
          <w:color w:val="0F1115"/>
        </w:rPr>
      </w:pPr>
      <w:r w:rsidRPr="005C30F7">
        <w:rPr>
          <w:b/>
          <w:bCs/>
        </w:rPr>
        <w:t>Выше районного (40,61)</w:t>
      </w:r>
      <w:r w:rsidRPr="005C30F7">
        <w:t xml:space="preserve"> показатель качества («4» и «5») продемонстрировали обучающиеся: </w:t>
      </w:r>
      <w:r w:rsidRPr="005C30F7">
        <w:rPr>
          <w:color w:val="0F1115"/>
        </w:rPr>
        <w:t>МОУ "СОШ с.Горьковское" (</w:t>
      </w:r>
      <w:r w:rsidR="00905371" w:rsidRPr="005C30F7">
        <w:rPr>
          <w:rStyle w:val="a9"/>
          <w:color w:val="0F1115"/>
        </w:rPr>
        <w:t>50</w:t>
      </w:r>
      <w:r w:rsidRPr="005C30F7">
        <w:rPr>
          <w:rStyle w:val="a9"/>
          <w:color w:val="0F1115"/>
        </w:rPr>
        <w:t>,00%</w:t>
      </w:r>
      <w:r w:rsidRPr="005C30F7">
        <w:rPr>
          <w:color w:val="0F1115"/>
        </w:rPr>
        <w:t>), , МАОУ СОШ № 2 п. Энергетик (</w:t>
      </w:r>
      <w:r w:rsidR="00905371" w:rsidRPr="005C30F7">
        <w:rPr>
          <w:rStyle w:val="a9"/>
          <w:color w:val="0F1115"/>
        </w:rPr>
        <w:t>42,1</w:t>
      </w:r>
      <w:r w:rsidRPr="005C30F7">
        <w:rPr>
          <w:rStyle w:val="a9"/>
          <w:color w:val="0F1115"/>
        </w:rPr>
        <w:t>%</w:t>
      </w:r>
      <w:r w:rsidRPr="005C30F7">
        <w:rPr>
          <w:color w:val="0F1115"/>
        </w:rPr>
        <w:t>), МАОУ "СОШ с.Кумак" (</w:t>
      </w:r>
      <w:r w:rsidR="00905371" w:rsidRPr="005C30F7">
        <w:rPr>
          <w:rStyle w:val="a9"/>
          <w:color w:val="0F1115"/>
        </w:rPr>
        <w:t>72,73</w:t>
      </w:r>
      <w:r w:rsidRPr="005C30F7">
        <w:rPr>
          <w:rStyle w:val="a9"/>
          <w:color w:val="0F1115"/>
        </w:rPr>
        <w:t>%</w:t>
      </w:r>
      <w:r w:rsidRPr="005C30F7">
        <w:rPr>
          <w:color w:val="0F1115"/>
        </w:rPr>
        <w:t>), МОАУ СОШ №1 п.Новоорск им.Калачева А.В. (</w:t>
      </w:r>
      <w:r w:rsidRPr="005C30F7">
        <w:rPr>
          <w:rStyle w:val="a9"/>
          <w:color w:val="0F1115"/>
        </w:rPr>
        <w:t>56,5</w:t>
      </w:r>
      <w:r w:rsidR="00905371" w:rsidRPr="005C30F7">
        <w:rPr>
          <w:rStyle w:val="a9"/>
          <w:color w:val="0F1115"/>
        </w:rPr>
        <w:t>3</w:t>
      </w:r>
      <w:r w:rsidRPr="005C30F7">
        <w:rPr>
          <w:rStyle w:val="a9"/>
          <w:color w:val="0F1115"/>
        </w:rPr>
        <w:t>%</w:t>
      </w:r>
      <w:r w:rsidRPr="005C30F7">
        <w:rPr>
          <w:color w:val="0F1115"/>
        </w:rPr>
        <w:t>)</w:t>
      </w:r>
      <w:r w:rsidR="00905371" w:rsidRPr="005C30F7">
        <w:rPr>
          <w:color w:val="0F1115"/>
        </w:rPr>
        <w:t>, МАОУ СОШ №2 п. Новоорск (</w:t>
      </w:r>
      <w:r w:rsidR="00905371" w:rsidRPr="005C30F7">
        <w:rPr>
          <w:rStyle w:val="a9"/>
          <w:color w:val="0F1115"/>
        </w:rPr>
        <w:t>44,00%</w:t>
      </w:r>
      <w:r w:rsidR="00905371" w:rsidRPr="005C30F7">
        <w:rPr>
          <w:color w:val="0F1115"/>
        </w:rPr>
        <w:t>),</w:t>
      </w:r>
    </w:p>
    <w:p w14:paraId="311F70BD" w14:textId="77777777" w:rsidR="004D13B4" w:rsidRPr="005C30F7" w:rsidRDefault="004D13B4" w:rsidP="00905371">
      <w:pPr>
        <w:pStyle w:val="ds-markdown-paragraph"/>
        <w:shd w:val="clear" w:color="auto" w:fill="FFFFFF"/>
        <w:spacing w:after="0" w:afterAutospacing="0"/>
        <w:rPr>
          <w:color w:val="0F1115"/>
        </w:rPr>
      </w:pPr>
      <w:r w:rsidRPr="005C30F7">
        <w:rPr>
          <w:b/>
          <w:bCs/>
        </w:rPr>
        <w:t>Ниже районного</w:t>
      </w:r>
      <w:r w:rsidRPr="005C30F7">
        <w:t xml:space="preserve"> (40,61%) показатель качества («4» и «5»): </w:t>
      </w:r>
      <w:r w:rsidRPr="005C30F7">
        <w:rPr>
          <w:color w:val="0F1115"/>
        </w:rPr>
        <w:t>МАОУ "СОШ №1 п.Энергетик" (</w:t>
      </w:r>
      <w:r w:rsidR="00905371" w:rsidRPr="005C30F7">
        <w:rPr>
          <w:rStyle w:val="a9"/>
          <w:color w:val="0F1115"/>
        </w:rPr>
        <w:t>11,11</w:t>
      </w:r>
      <w:r w:rsidRPr="005C30F7">
        <w:rPr>
          <w:rStyle w:val="a9"/>
          <w:color w:val="0F1115"/>
        </w:rPr>
        <w:t>%</w:t>
      </w:r>
      <w:r w:rsidRPr="005C30F7">
        <w:rPr>
          <w:color w:val="0F1115"/>
        </w:rPr>
        <w:t>)</w:t>
      </w:r>
      <w:r w:rsidR="00905371" w:rsidRPr="005C30F7">
        <w:rPr>
          <w:color w:val="0F1115"/>
        </w:rPr>
        <w:t xml:space="preserve">, </w:t>
      </w:r>
      <w:r w:rsidRPr="005C30F7">
        <w:rPr>
          <w:color w:val="0F1115"/>
        </w:rPr>
        <w:t>МБОУ "ООШ с.Караганка" (</w:t>
      </w:r>
      <w:r w:rsidR="00905371" w:rsidRPr="005C30F7">
        <w:rPr>
          <w:rStyle w:val="a9"/>
          <w:color w:val="0F1115"/>
        </w:rPr>
        <w:t>100</w:t>
      </w:r>
      <w:r w:rsidRPr="005C30F7">
        <w:rPr>
          <w:rStyle w:val="a9"/>
          <w:color w:val="0F1115"/>
        </w:rPr>
        <w:t>%</w:t>
      </w:r>
      <w:r w:rsidRPr="005C30F7">
        <w:rPr>
          <w:color w:val="0F1115"/>
        </w:rPr>
        <w:t>)</w:t>
      </w:r>
      <w:r w:rsidR="00905371" w:rsidRPr="005C30F7">
        <w:rPr>
          <w:color w:val="0F1115"/>
        </w:rPr>
        <w:t>,  МАОУ Первый Новоорский лицей (</w:t>
      </w:r>
      <w:r w:rsidR="00905371" w:rsidRPr="005C30F7">
        <w:rPr>
          <w:rStyle w:val="a9"/>
          <w:color w:val="0F1115"/>
        </w:rPr>
        <w:t>24,00%</w:t>
      </w:r>
      <w:r w:rsidR="00905371" w:rsidRPr="005C30F7">
        <w:rPr>
          <w:color w:val="0F1115"/>
        </w:rPr>
        <w:t>), МАОУ "СОШ №4 п.Новоорск" (</w:t>
      </w:r>
      <w:r w:rsidR="00905371" w:rsidRPr="005C30F7">
        <w:rPr>
          <w:rStyle w:val="a9"/>
          <w:color w:val="0F1115"/>
        </w:rPr>
        <w:t>35,71%</w:t>
      </w:r>
      <w:r w:rsidR="00905371" w:rsidRPr="005C30F7">
        <w:rPr>
          <w:color w:val="0F1115"/>
        </w:rPr>
        <w:t>)</w:t>
      </w:r>
    </w:p>
    <w:p w14:paraId="1E34D5E8" w14:textId="77777777" w:rsidR="00000F07" w:rsidRPr="005C30F7" w:rsidRDefault="00000F07" w:rsidP="004D13B4">
      <w:pPr>
        <w:jc w:val="both"/>
        <w:rPr>
          <w:rFonts w:ascii="Times New Roman" w:hAnsi="Times New Roman"/>
          <w:sz w:val="24"/>
          <w:szCs w:val="24"/>
          <w:lang w:eastAsia="ru-RU"/>
        </w:rPr>
      </w:pPr>
    </w:p>
    <w:tbl>
      <w:tblPr>
        <w:tblW w:w="11040" w:type="dxa"/>
        <w:tblInd w:w="-25" w:type="dxa"/>
        <w:tblLook w:val="04A0" w:firstRow="1" w:lastRow="0" w:firstColumn="1" w:lastColumn="0" w:noHBand="0" w:noVBand="1"/>
      </w:tblPr>
      <w:tblGrid>
        <w:gridCol w:w="5534"/>
        <w:gridCol w:w="1186"/>
        <w:gridCol w:w="3360"/>
        <w:gridCol w:w="960"/>
      </w:tblGrid>
      <w:tr w:rsidR="00CD3AA4" w:rsidRPr="005C30F7" w14:paraId="105981A2" w14:textId="77777777" w:rsidTr="00905371">
        <w:trPr>
          <w:trHeight w:val="300"/>
        </w:trPr>
        <w:tc>
          <w:tcPr>
            <w:tcW w:w="5534" w:type="dxa"/>
            <w:tcBorders>
              <w:top w:val="single" w:sz="4" w:space="0" w:color="000000"/>
              <w:left w:val="single" w:sz="8" w:space="0" w:color="000000"/>
              <w:bottom w:val="single" w:sz="8" w:space="0" w:color="000000"/>
              <w:right w:val="single" w:sz="4" w:space="0" w:color="000000"/>
            </w:tcBorders>
            <w:noWrap/>
            <w:vAlign w:val="bottom"/>
            <w:hideMark/>
          </w:tcPr>
          <w:p w14:paraId="6BFEF78D" w14:textId="77777777" w:rsidR="00CD3AA4" w:rsidRPr="00CD3AA4" w:rsidRDefault="00CD3AA4" w:rsidP="002E1332">
            <w:pPr>
              <w:spacing w:after="0" w:line="240" w:lineRule="auto"/>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Группы участников</w:t>
            </w:r>
          </w:p>
        </w:tc>
        <w:tc>
          <w:tcPr>
            <w:tcW w:w="1186" w:type="dxa"/>
            <w:tcBorders>
              <w:top w:val="single" w:sz="4" w:space="0" w:color="000000"/>
              <w:left w:val="nil"/>
              <w:bottom w:val="single" w:sz="8" w:space="0" w:color="000000"/>
              <w:right w:val="single" w:sz="4" w:space="0" w:color="000000"/>
            </w:tcBorders>
            <w:noWrap/>
            <w:vAlign w:val="bottom"/>
            <w:hideMark/>
          </w:tcPr>
          <w:p w14:paraId="2F6BC6FF" w14:textId="77777777" w:rsidR="00CD3AA4" w:rsidRPr="00CD3AA4" w:rsidRDefault="00CD3AA4" w:rsidP="002E1332">
            <w:pPr>
              <w:spacing w:after="0" w:line="240" w:lineRule="auto"/>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Кол-во ОО</w:t>
            </w:r>
          </w:p>
        </w:tc>
        <w:tc>
          <w:tcPr>
            <w:tcW w:w="3360" w:type="dxa"/>
            <w:tcBorders>
              <w:top w:val="single" w:sz="4" w:space="0" w:color="000000"/>
              <w:left w:val="nil"/>
              <w:bottom w:val="single" w:sz="8" w:space="0" w:color="000000"/>
              <w:right w:val="single" w:sz="4" w:space="0" w:color="000000"/>
            </w:tcBorders>
            <w:noWrap/>
            <w:vAlign w:val="bottom"/>
            <w:hideMark/>
          </w:tcPr>
          <w:p w14:paraId="54BDF855" w14:textId="77777777" w:rsidR="00CD3AA4" w:rsidRPr="00CD3AA4" w:rsidRDefault="00CD3AA4" w:rsidP="002E1332">
            <w:pPr>
              <w:spacing w:after="0" w:line="240" w:lineRule="auto"/>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Кол-во участников</w:t>
            </w:r>
          </w:p>
        </w:tc>
        <w:tc>
          <w:tcPr>
            <w:tcW w:w="960" w:type="dxa"/>
            <w:tcBorders>
              <w:top w:val="single" w:sz="4" w:space="0" w:color="000000"/>
              <w:left w:val="nil"/>
              <w:bottom w:val="single" w:sz="8" w:space="0" w:color="000000"/>
              <w:right w:val="single" w:sz="4" w:space="0" w:color="000000"/>
            </w:tcBorders>
            <w:noWrap/>
            <w:vAlign w:val="bottom"/>
            <w:hideMark/>
          </w:tcPr>
          <w:p w14:paraId="16ECAA9A" w14:textId="77777777" w:rsidR="00CD3AA4" w:rsidRPr="00CD3AA4" w:rsidRDefault="00CD3AA4" w:rsidP="002E1332">
            <w:pPr>
              <w:spacing w:after="0" w:line="240" w:lineRule="auto"/>
              <w:jc w:val="right"/>
              <w:rPr>
                <w:rFonts w:ascii="Times New Roman" w:eastAsia="Times New Roman" w:hAnsi="Times New Roman"/>
                <w:b/>
                <w:bCs/>
                <w:color w:val="000000"/>
                <w:sz w:val="24"/>
                <w:szCs w:val="24"/>
                <w:lang w:eastAsia="ru-RU"/>
              </w:rPr>
            </w:pPr>
            <w:r w:rsidRPr="00CD3AA4">
              <w:rPr>
                <w:rFonts w:ascii="Times New Roman" w:eastAsia="Times New Roman" w:hAnsi="Times New Roman"/>
                <w:b/>
                <w:bCs/>
                <w:color w:val="000000"/>
                <w:sz w:val="24"/>
                <w:szCs w:val="24"/>
                <w:lang w:eastAsia="ru-RU"/>
              </w:rPr>
              <w:t>2</w:t>
            </w:r>
          </w:p>
        </w:tc>
      </w:tr>
      <w:tr w:rsidR="00CD3AA4" w:rsidRPr="005C30F7" w14:paraId="2B084FB9" w14:textId="77777777" w:rsidTr="00905371">
        <w:trPr>
          <w:trHeight w:val="300"/>
        </w:trPr>
        <w:tc>
          <w:tcPr>
            <w:tcW w:w="5534" w:type="dxa"/>
            <w:tcBorders>
              <w:top w:val="single" w:sz="4" w:space="0" w:color="000000"/>
              <w:left w:val="single" w:sz="4" w:space="0" w:color="000000"/>
              <w:bottom w:val="single" w:sz="4" w:space="0" w:color="000000"/>
              <w:right w:val="single" w:sz="4" w:space="0" w:color="000000"/>
            </w:tcBorders>
            <w:noWrap/>
            <w:vAlign w:val="bottom"/>
            <w:hideMark/>
          </w:tcPr>
          <w:p w14:paraId="54CED35B"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1186" w:type="dxa"/>
            <w:tcBorders>
              <w:top w:val="single" w:sz="4" w:space="0" w:color="000000"/>
              <w:left w:val="nil"/>
              <w:bottom w:val="single" w:sz="4" w:space="0" w:color="000000"/>
              <w:right w:val="single" w:sz="4" w:space="0" w:color="000000"/>
            </w:tcBorders>
            <w:noWrap/>
            <w:vAlign w:val="bottom"/>
            <w:hideMark/>
          </w:tcPr>
          <w:p w14:paraId="1D8F2A0B"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single" w:sz="4" w:space="0" w:color="000000"/>
              <w:left w:val="nil"/>
              <w:bottom w:val="single" w:sz="4" w:space="0" w:color="000000"/>
              <w:right w:val="single" w:sz="4" w:space="0" w:color="000000"/>
            </w:tcBorders>
            <w:noWrap/>
            <w:vAlign w:val="bottom"/>
            <w:hideMark/>
          </w:tcPr>
          <w:p w14:paraId="184CB5A0"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51E0757E"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r>
      <w:tr w:rsidR="00CD3AA4" w:rsidRPr="005C30F7" w14:paraId="6E12037E"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78E723BA"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Оренбургская обл.</w:t>
            </w:r>
          </w:p>
        </w:tc>
        <w:tc>
          <w:tcPr>
            <w:tcW w:w="1186" w:type="dxa"/>
            <w:tcBorders>
              <w:top w:val="nil"/>
              <w:left w:val="nil"/>
              <w:bottom w:val="single" w:sz="4" w:space="0" w:color="000000"/>
              <w:right w:val="single" w:sz="4" w:space="0" w:color="000000"/>
            </w:tcBorders>
            <w:noWrap/>
            <w:vAlign w:val="bottom"/>
            <w:hideMark/>
          </w:tcPr>
          <w:p w14:paraId="56528743"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488</w:t>
            </w:r>
          </w:p>
        </w:tc>
        <w:tc>
          <w:tcPr>
            <w:tcW w:w="3360" w:type="dxa"/>
            <w:tcBorders>
              <w:top w:val="nil"/>
              <w:left w:val="nil"/>
              <w:bottom w:val="single" w:sz="4" w:space="0" w:color="000000"/>
              <w:right w:val="single" w:sz="4" w:space="0" w:color="000000"/>
            </w:tcBorders>
            <w:noWrap/>
            <w:vAlign w:val="bottom"/>
            <w:hideMark/>
          </w:tcPr>
          <w:p w14:paraId="371BF65F"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11893</w:t>
            </w:r>
          </w:p>
        </w:tc>
        <w:tc>
          <w:tcPr>
            <w:tcW w:w="960" w:type="dxa"/>
            <w:tcBorders>
              <w:top w:val="nil"/>
              <w:left w:val="nil"/>
              <w:bottom w:val="single" w:sz="4" w:space="0" w:color="000000"/>
              <w:right w:val="single" w:sz="4" w:space="0" w:color="000000"/>
            </w:tcBorders>
            <w:noWrap/>
            <w:vAlign w:val="bottom"/>
            <w:hideMark/>
          </w:tcPr>
          <w:p w14:paraId="46C77CF8"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1,77</w:t>
            </w:r>
          </w:p>
        </w:tc>
      </w:tr>
      <w:tr w:rsidR="00CD3AA4" w:rsidRPr="005C30F7" w14:paraId="18EAD6CD"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441CEAF7"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Новоорский район Оренбургской области</w:t>
            </w:r>
          </w:p>
        </w:tc>
        <w:tc>
          <w:tcPr>
            <w:tcW w:w="1186" w:type="dxa"/>
            <w:tcBorders>
              <w:top w:val="nil"/>
              <w:left w:val="nil"/>
              <w:bottom w:val="single" w:sz="4" w:space="0" w:color="000000"/>
              <w:right w:val="single" w:sz="4" w:space="0" w:color="000000"/>
            </w:tcBorders>
            <w:noWrap/>
            <w:vAlign w:val="bottom"/>
            <w:hideMark/>
          </w:tcPr>
          <w:p w14:paraId="246ED8AE"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9</w:t>
            </w:r>
          </w:p>
        </w:tc>
        <w:tc>
          <w:tcPr>
            <w:tcW w:w="3360" w:type="dxa"/>
            <w:tcBorders>
              <w:top w:val="nil"/>
              <w:left w:val="nil"/>
              <w:bottom w:val="single" w:sz="4" w:space="0" w:color="000000"/>
              <w:right w:val="single" w:sz="4" w:space="0" w:color="000000"/>
            </w:tcBorders>
            <w:noWrap/>
            <w:vAlign w:val="bottom"/>
            <w:hideMark/>
          </w:tcPr>
          <w:p w14:paraId="4B7B419C"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165</w:t>
            </w:r>
          </w:p>
        </w:tc>
        <w:tc>
          <w:tcPr>
            <w:tcW w:w="960" w:type="dxa"/>
            <w:tcBorders>
              <w:top w:val="nil"/>
              <w:left w:val="nil"/>
              <w:bottom w:val="single" w:sz="4" w:space="0" w:color="000000"/>
              <w:right w:val="single" w:sz="4" w:space="0" w:color="000000"/>
            </w:tcBorders>
            <w:noWrap/>
            <w:vAlign w:val="bottom"/>
            <w:hideMark/>
          </w:tcPr>
          <w:p w14:paraId="5290D291"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1,82</w:t>
            </w:r>
          </w:p>
        </w:tc>
      </w:tr>
      <w:tr w:rsidR="00CD3AA4" w:rsidRPr="005C30F7" w14:paraId="0AC7F9D9"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043F2CF3"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МОАУ СОШ №1 п.Новоорск им.Калачева А.В.(edu560501)</w:t>
            </w:r>
          </w:p>
        </w:tc>
        <w:tc>
          <w:tcPr>
            <w:tcW w:w="1186" w:type="dxa"/>
            <w:tcBorders>
              <w:top w:val="nil"/>
              <w:left w:val="nil"/>
              <w:bottom w:val="single" w:sz="4" w:space="0" w:color="000000"/>
              <w:right w:val="single" w:sz="4" w:space="0" w:color="000000"/>
            </w:tcBorders>
            <w:noWrap/>
            <w:vAlign w:val="bottom"/>
            <w:hideMark/>
          </w:tcPr>
          <w:p w14:paraId="06AC1BC8"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13B26F4C"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23</w:t>
            </w:r>
          </w:p>
        </w:tc>
        <w:tc>
          <w:tcPr>
            <w:tcW w:w="960" w:type="dxa"/>
            <w:tcBorders>
              <w:top w:val="nil"/>
              <w:left w:val="nil"/>
              <w:bottom w:val="single" w:sz="4" w:space="0" w:color="000000"/>
              <w:right w:val="single" w:sz="4" w:space="0" w:color="000000"/>
            </w:tcBorders>
            <w:noWrap/>
            <w:vAlign w:val="bottom"/>
            <w:hideMark/>
          </w:tcPr>
          <w:p w14:paraId="3F646D75"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4,35</w:t>
            </w:r>
          </w:p>
        </w:tc>
      </w:tr>
      <w:tr w:rsidR="00CD3AA4" w:rsidRPr="005C30F7" w14:paraId="3AE70B58"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34C8B33A"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lastRenderedPageBreak/>
              <w:t>МАОУ СОШ №2 п. Новоорск(edu560502)</w:t>
            </w:r>
          </w:p>
        </w:tc>
        <w:tc>
          <w:tcPr>
            <w:tcW w:w="1186" w:type="dxa"/>
            <w:tcBorders>
              <w:top w:val="nil"/>
              <w:left w:val="nil"/>
              <w:bottom w:val="single" w:sz="4" w:space="0" w:color="000000"/>
              <w:right w:val="single" w:sz="4" w:space="0" w:color="000000"/>
            </w:tcBorders>
            <w:noWrap/>
            <w:vAlign w:val="bottom"/>
            <w:hideMark/>
          </w:tcPr>
          <w:p w14:paraId="12909728"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5003A043"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50</w:t>
            </w:r>
          </w:p>
        </w:tc>
        <w:tc>
          <w:tcPr>
            <w:tcW w:w="960" w:type="dxa"/>
            <w:tcBorders>
              <w:top w:val="nil"/>
              <w:left w:val="nil"/>
              <w:bottom w:val="single" w:sz="4" w:space="0" w:color="000000"/>
              <w:right w:val="single" w:sz="4" w:space="0" w:color="000000"/>
            </w:tcBorders>
            <w:noWrap/>
            <w:vAlign w:val="bottom"/>
            <w:hideMark/>
          </w:tcPr>
          <w:p w14:paraId="3628162A"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w:t>
            </w:r>
          </w:p>
        </w:tc>
      </w:tr>
      <w:tr w:rsidR="00CD3AA4" w:rsidRPr="005C30F7" w14:paraId="307AF5CF"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4CAB10C0"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Первый Новоорский лицей(edu560503)</w:t>
            </w:r>
          </w:p>
        </w:tc>
        <w:tc>
          <w:tcPr>
            <w:tcW w:w="1186" w:type="dxa"/>
            <w:tcBorders>
              <w:top w:val="nil"/>
              <w:left w:val="nil"/>
              <w:bottom w:val="single" w:sz="4" w:space="0" w:color="000000"/>
              <w:right w:val="single" w:sz="4" w:space="0" w:color="000000"/>
            </w:tcBorders>
            <w:noWrap/>
            <w:vAlign w:val="bottom"/>
            <w:hideMark/>
          </w:tcPr>
          <w:p w14:paraId="59AE7129"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143822D1"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25</w:t>
            </w:r>
          </w:p>
        </w:tc>
        <w:tc>
          <w:tcPr>
            <w:tcW w:w="960" w:type="dxa"/>
            <w:tcBorders>
              <w:top w:val="nil"/>
              <w:left w:val="nil"/>
              <w:bottom w:val="single" w:sz="4" w:space="0" w:color="000000"/>
              <w:right w:val="single" w:sz="4" w:space="0" w:color="000000"/>
            </w:tcBorders>
            <w:noWrap/>
            <w:vAlign w:val="bottom"/>
            <w:hideMark/>
          </w:tcPr>
          <w:p w14:paraId="489C5523"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054A9E0A"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7834D4B9"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№4 п.Новоорск"(edu560504)</w:t>
            </w:r>
          </w:p>
        </w:tc>
        <w:tc>
          <w:tcPr>
            <w:tcW w:w="1186" w:type="dxa"/>
            <w:tcBorders>
              <w:top w:val="nil"/>
              <w:left w:val="nil"/>
              <w:bottom w:val="single" w:sz="4" w:space="0" w:color="000000"/>
              <w:right w:val="single" w:sz="4" w:space="0" w:color="000000"/>
            </w:tcBorders>
            <w:noWrap/>
            <w:vAlign w:val="bottom"/>
            <w:hideMark/>
          </w:tcPr>
          <w:p w14:paraId="1DD1A4D6"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0EAD6150"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14</w:t>
            </w:r>
          </w:p>
        </w:tc>
        <w:tc>
          <w:tcPr>
            <w:tcW w:w="960" w:type="dxa"/>
            <w:tcBorders>
              <w:top w:val="nil"/>
              <w:left w:val="nil"/>
              <w:bottom w:val="single" w:sz="4" w:space="0" w:color="000000"/>
              <w:right w:val="single" w:sz="4" w:space="0" w:color="000000"/>
            </w:tcBorders>
            <w:noWrap/>
            <w:vAlign w:val="bottom"/>
            <w:hideMark/>
          </w:tcPr>
          <w:p w14:paraId="2C7AFD0D"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4B4DBAB2"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1A9D8F98"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МОУ "СОШ с.Горьковское"(edu560506)</w:t>
            </w:r>
          </w:p>
        </w:tc>
        <w:tc>
          <w:tcPr>
            <w:tcW w:w="1186" w:type="dxa"/>
            <w:tcBorders>
              <w:top w:val="nil"/>
              <w:left w:val="nil"/>
              <w:bottom w:val="single" w:sz="4" w:space="0" w:color="000000"/>
              <w:right w:val="single" w:sz="4" w:space="0" w:color="000000"/>
            </w:tcBorders>
            <w:noWrap/>
            <w:vAlign w:val="bottom"/>
            <w:hideMark/>
          </w:tcPr>
          <w:p w14:paraId="299A8945"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2890E7BF"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4</w:t>
            </w:r>
          </w:p>
        </w:tc>
        <w:tc>
          <w:tcPr>
            <w:tcW w:w="960" w:type="dxa"/>
            <w:tcBorders>
              <w:top w:val="nil"/>
              <w:left w:val="nil"/>
              <w:bottom w:val="single" w:sz="4" w:space="0" w:color="000000"/>
              <w:right w:val="single" w:sz="4" w:space="0" w:color="000000"/>
            </w:tcBorders>
            <w:noWrap/>
            <w:vAlign w:val="bottom"/>
            <w:hideMark/>
          </w:tcPr>
          <w:p w14:paraId="5A174F65"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1D352F2D"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000012D0"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с.Кумак"(edu560510)</w:t>
            </w:r>
          </w:p>
        </w:tc>
        <w:tc>
          <w:tcPr>
            <w:tcW w:w="1186" w:type="dxa"/>
            <w:tcBorders>
              <w:top w:val="nil"/>
              <w:left w:val="nil"/>
              <w:bottom w:val="single" w:sz="4" w:space="0" w:color="000000"/>
              <w:right w:val="single" w:sz="4" w:space="0" w:color="000000"/>
            </w:tcBorders>
            <w:noWrap/>
            <w:vAlign w:val="bottom"/>
            <w:hideMark/>
          </w:tcPr>
          <w:p w14:paraId="1DDE685E"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78569778"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11</w:t>
            </w:r>
          </w:p>
        </w:tc>
        <w:tc>
          <w:tcPr>
            <w:tcW w:w="960" w:type="dxa"/>
            <w:tcBorders>
              <w:top w:val="nil"/>
              <w:left w:val="nil"/>
              <w:bottom w:val="single" w:sz="4" w:space="0" w:color="000000"/>
              <w:right w:val="single" w:sz="4" w:space="0" w:color="000000"/>
            </w:tcBorders>
            <w:noWrap/>
            <w:vAlign w:val="bottom"/>
            <w:hideMark/>
          </w:tcPr>
          <w:p w14:paraId="2CFDBC7F"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35AB4BF4"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1C5F9F6D"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№1 п.Энергетик"(edu560513)</w:t>
            </w:r>
          </w:p>
        </w:tc>
        <w:tc>
          <w:tcPr>
            <w:tcW w:w="1186" w:type="dxa"/>
            <w:tcBorders>
              <w:top w:val="nil"/>
              <w:left w:val="nil"/>
              <w:bottom w:val="single" w:sz="4" w:space="0" w:color="000000"/>
              <w:right w:val="single" w:sz="4" w:space="0" w:color="000000"/>
            </w:tcBorders>
            <w:noWrap/>
            <w:vAlign w:val="bottom"/>
            <w:hideMark/>
          </w:tcPr>
          <w:p w14:paraId="1B73D66B"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45F574BA"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18</w:t>
            </w:r>
          </w:p>
        </w:tc>
        <w:tc>
          <w:tcPr>
            <w:tcW w:w="960" w:type="dxa"/>
            <w:tcBorders>
              <w:top w:val="nil"/>
              <w:left w:val="nil"/>
              <w:bottom w:val="single" w:sz="4" w:space="0" w:color="000000"/>
              <w:right w:val="single" w:sz="4" w:space="0" w:color="000000"/>
            </w:tcBorders>
            <w:noWrap/>
            <w:vAlign w:val="bottom"/>
            <w:hideMark/>
          </w:tcPr>
          <w:p w14:paraId="748BE3B3"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r w:rsidR="00CD3AA4" w:rsidRPr="005C30F7" w14:paraId="54FEB336"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078DA849"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МАОУ СОШ № 2 п. Энергетик(edu560514)</w:t>
            </w:r>
          </w:p>
        </w:tc>
        <w:tc>
          <w:tcPr>
            <w:tcW w:w="1186" w:type="dxa"/>
            <w:tcBorders>
              <w:top w:val="nil"/>
              <w:left w:val="nil"/>
              <w:bottom w:val="single" w:sz="4" w:space="0" w:color="000000"/>
              <w:right w:val="single" w:sz="4" w:space="0" w:color="000000"/>
            </w:tcBorders>
            <w:noWrap/>
            <w:vAlign w:val="bottom"/>
            <w:hideMark/>
          </w:tcPr>
          <w:p w14:paraId="607DA76C"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4F8CCF32"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19</w:t>
            </w:r>
          </w:p>
        </w:tc>
        <w:tc>
          <w:tcPr>
            <w:tcW w:w="960" w:type="dxa"/>
            <w:tcBorders>
              <w:top w:val="nil"/>
              <w:left w:val="nil"/>
              <w:bottom w:val="single" w:sz="4" w:space="0" w:color="000000"/>
              <w:right w:val="single" w:sz="4" w:space="0" w:color="000000"/>
            </w:tcBorders>
            <w:noWrap/>
            <w:vAlign w:val="bottom"/>
            <w:hideMark/>
          </w:tcPr>
          <w:p w14:paraId="67F59FC2"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5,26</w:t>
            </w:r>
          </w:p>
        </w:tc>
      </w:tr>
      <w:tr w:rsidR="00CD3AA4" w:rsidRPr="005C30F7" w14:paraId="04B75635" w14:textId="77777777" w:rsidTr="00905371">
        <w:trPr>
          <w:trHeight w:val="300"/>
        </w:trPr>
        <w:tc>
          <w:tcPr>
            <w:tcW w:w="5534" w:type="dxa"/>
            <w:tcBorders>
              <w:top w:val="nil"/>
              <w:left w:val="single" w:sz="4" w:space="0" w:color="000000"/>
              <w:bottom w:val="single" w:sz="4" w:space="0" w:color="000000"/>
              <w:right w:val="single" w:sz="4" w:space="0" w:color="000000"/>
            </w:tcBorders>
            <w:noWrap/>
            <w:vAlign w:val="bottom"/>
            <w:hideMark/>
          </w:tcPr>
          <w:p w14:paraId="4A2E015F"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МБОУ "ООШ с.Караганка"(edu563310)</w:t>
            </w:r>
          </w:p>
        </w:tc>
        <w:tc>
          <w:tcPr>
            <w:tcW w:w="1186" w:type="dxa"/>
            <w:tcBorders>
              <w:top w:val="nil"/>
              <w:left w:val="nil"/>
              <w:bottom w:val="single" w:sz="4" w:space="0" w:color="000000"/>
              <w:right w:val="single" w:sz="4" w:space="0" w:color="000000"/>
            </w:tcBorders>
            <w:noWrap/>
            <w:vAlign w:val="bottom"/>
            <w:hideMark/>
          </w:tcPr>
          <w:p w14:paraId="61F782C9" w14:textId="77777777" w:rsidR="00CD3AA4" w:rsidRPr="00CD3AA4" w:rsidRDefault="00CD3AA4" w:rsidP="002E1332">
            <w:pPr>
              <w:spacing w:after="0" w:line="240" w:lineRule="auto"/>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6F613AB9"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1</w:t>
            </w:r>
          </w:p>
        </w:tc>
        <w:tc>
          <w:tcPr>
            <w:tcW w:w="960" w:type="dxa"/>
            <w:tcBorders>
              <w:top w:val="nil"/>
              <w:left w:val="nil"/>
              <w:bottom w:val="single" w:sz="4" w:space="0" w:color="000000"/>
              <w:right w:val="single" w:sz="4" w:space="0" w:color="000000"/>
            </w:tcBorders>
            <w:noWrap/>
            <w:vAlign w:val="bottom"/>
            <w:hideMark/>
          </w:tcPr>
          <w:p w14:paraId="0016C605" w14:textId="77777777" w:rsidR="00CD3AA4" w:rsidRPr="00CD3AA4" w:rsidRDefault="00CD3AA4" w:rsidP="002E1332">
            <w:pPr>
              <w:spacing w:after="0" w:line="240" w:lineRule="auto"/>
              <w:jc w:val="right"/>
              <w:rPr>
                <w:rFonts w:ascii="Times New Roman" w:eastAsia="Times New Roman" w:hAnsi="Times New Roman"/>
                <w:color w:val="000000"/>
                <w:sz w:val="24"/>
                <w:szCs w:val="24"/>
                <w:lang w:eastAsia="ru-RU"/>
              </w:rPr>
            </w:pPr>
            <w:r w:rsidRPr="00CD3AA4">
              <w:rPr>
                <w:rFonts w:ascii="Times New Roman" w:eastAsia="Times New Roman" w:hAnsi="Times New Roman"/>
                <w:color w:val="000000"/>
                <w:sz w:val="24"/>
                <w:szCs w:val="24"/>
                <w:lang w:eastAsia="ru-RU"/>
              </w:rPr>
              <w:t>0</w:t>
            </w:r>
          </w:p>
        </w:tc>
      </w:tr>
    </w:tbl>
    <w:p w14:paraId="0872DF10" w14:textId="77777777" w:rsidR="00CD3AA4" w:rsidRPr="005C30F7" w:rsidRDefault="00CD3AA4" w:rsidP="0095075C">
      <w:pPr>
        <w:pStyle w:val="a6"/>
        <w:ind w:firstLine="708"/>
        <w:jc w:val="both"/>
        <w:rPr>
          <w:rFonts w:ascii="Times New Roman" w:hAnsi="Times New Roman" w:cs="Times New Roman"/>
          <w:sz w:val="24"/>
          <w:szCs w:val="24"/>
        </w:rPr>
      </w:pPr>
    </w:p>
    <w:p w14:paraId="39E42599" w14:textId="77777777" w:rsidR="00905371" w:rsidRPr="005C30F7" w:rsidRDefault="00905371" w:rsidP="00905371">
      <w:pPr>
        <w:rPr>
          <w:rFonts w:ascii="Times New Roman" w:hAnsi="Times New Roman"/>
          <w:sz w:val="24"/>
          <w:szCs w:val="24"/>
        </w:rPr>
      </w:pPr>
      <w:r w:rsidRPr="005C30F7">
        <w:rPr>
          <w:rFonts w:ascii="Times New Roman" w:hAnsi="Times New Roman"/>
          <w:b/>
          <w:bCs/>
          <w:sz w:val="24"/>
          <w:szCs w:val="24"/>
        </w:rPr>
        <w:t>Выше районного</w:t>
      </w:r>
      <w:r w:rsidRPr="005C30F7">
        <w:rPr>
          <w:rFonts w:ascii="Times New Roman" w:hAnsi="Times New Roman"/>
          <w:sz w:val="24"/>
          <w:szCs w:val="24"/>
        </w:rPr>
        <w:t xml:space="preserve"> (1,82%) </w:t>
      </w:r>
      <w:r w:rsidRPr="005C30F7">
        <w:rPr>
          <w:rFonts w:ascii="Times New Roman" w:hAnsi="Times New Roman"/>
          <w:b/>
          <w:bCs/>
          <w:sz w:val="24"/>
          <w:szCs w:val="24"/>
        </w:rPr>
        <w:t>показатель «2»:</w:t>
      </w:r>
      <w:r w:rsidRPr="005C30F7">
        <w:rPr>
          <w:rFonts w:ascii="Times New Roman" w:hAnsi="Times New Roman"/>
          <w:sz w:val="24"/>
          <w:szCs w:val="24"/>
        </w:rPr>
        <w:t xml:space="preserve"> </w:t>
      </w:r>
      <w:r w:rsidRPr="00CD3AA4">
        <w:rPr>
          <w:rFonts w:ascii="Times New Roman" w:eastAsia="Times New Roman" w:hAnsi="Times New Roman"/>
          <w:color w:val="000000"/>
          <w:sz w:val="24"/>
          <w:szCs w:val="24"/>
          <w:lang w:eastAsia="ru-RU"/>
        </w:rPr>
        <w:t>МОАУ СОШ №1 п.Новоорск им.Калачева А.В.(</w:t>
      </w:r>
      <w:r w:rsidRPr="005C30F7">
        <w:rPr>
          <w:rFonts w:ascii="Times New Roman" w:eastAsia="Times New Roman" w:hAnsi="Times New Roman"/>
          <w:color w:val="000000"/>
          <w:sz w:val="24"/>
          <w:szCs w:val="24"/>
          <w:lang w:eastAsia="ru-RU"/>
        </w:rPr>
        <w:t>4,35%</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№2 п. Новоорск(</w:t>
      </w:r>
      <w:r w:rsidRPr="005C30F7">
        <w:rPr>
          <w:rFonts w:ascii="Times New Roman" w:eastAsia="Times New Roman" w:hAnsi="Times New Roman"/>
          <w:color w:val="000000"/>
          <w:sz w:val="24"/>
          <w:szCs w:val="24"/>
          <w:lang w:eastAsia="ru-RU"/>
        </w:rPr>
        <w:t>2%</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 2 п. Энергетик(</w:t>
      </w:r>
      <w:r w:rsidRPr="005C30F7">
        <w:rPr>
          <w:rFonts w:ascii="Times New Roman" w:eastAsia="Times New Roman" w:hAnsi="Times New Roman"/>
          <w:color w:val="000000"/>
          <w:sz w:val="24"/>
          <w:szCs w:val="24"/>
          <w:lang w:eastAsia="ru-RU"/>
        </w:rPr>
        <w:t>5,26%</w:t>
      </w:r>
      <w:r w:rsidRPr="00CD3AA4">
        <w:rPr>
          <w:rFonts w:ascii="Times New Roman" w:eastAsia="Times New Roman" w:hAnsi="Times New Roman"/>
          <w:color w:val="000000"/>
          <w:sz w:val="24"/>
          <w:szCs w:val="24"/>
          <w:lang w:eastAsia="ru-RU"/>
        </w:rPr>
        <w:t>)</w:t>
      </w:r>
    </w:p>
    <w:p w14:paraId="00833C7D" w14:textId="77777777" w:rsidR="00905371" w:rsidRPr="005C30F7" w:rsidRDefault="00905371" w:rsidP="00905371">
      <w:pPr>
        <w:rPr>
          <w:rFonts w:ascii="Times New Roman" w:hAnsi="Times New Roman"/>
          <w:b/>
          <w:sz w:val="24"/>
          <w:szCs w:val="24"/>
        </w:rPr>
      </w:pPr>
      <w:r w:rsidRPr="005C30F7">
        <w:rPr>
          <w:rFonts w:ascii="Times New Roman" w:hAnsi="Times New Roman"/>
          <w:sz w:val="24"/>
          <w:szCs w:val="24"/>
        </w:rPr>
        <w:t xml:space="preserve">    </w:t>
      </w:r>
      <w:r w:rsidRPr="005C30F7">
        <w:rPr>
          <w:rFonts w:ascii="Times New Roman" w:hAnsi="Times New Roman"/>
          <w:b/>
          <w:bCs/>
          <w:sz w:val="24"/>
          <w:szCs w:val="24"/>
        </w:rPr>
        <w:t>Нет двоек</w:t>
      </w:r>
      <w:r w:rsidRPr="005C30F7">
        <w:rPr>
          <w:rFonts w:ascii="Times New Roman" w:hAnsi="Times New Roman"/>
          <w:sz w:val="24"/>
          <w:szCs w:val="24"/>
        </w:rPr>
        <w:t xml:space="preserve">: </w:t>
      </w:r>
      <w:r w:rsidRPr="00CD3AA4">
        <w:rPr>
          <w:rFonts w:ascii="Times New Roman" w:eastAsia="Times New Roman" w:hAnsi="Times New Roman"/>
          <w:color w:val="000000"/>
          <w:sz w:val="24"/>
          <w:szCs w:val="24"/>
          <w:lang w:eastAsia="ru-RU"/>
        </w:rPr>
        <w:t>МАОУ Первый Новоорский лицей(</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№4 п.Новоорск"(</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МОУ "СОШ с.Горьковское"(</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с.Кумак"(</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005C30F7">
        <w:rPr>
          <w:rFonts w:ascii="Times New Roman" w:eastAsia="Times New Roman" w:hAnsi="Times New Roman"/>
          <w:color w:val="000000"/>
          <w:sz w:val="24"/>
          <w:szCs w:val="24"/>
          <w:lang w:eastAsia="ru-RU"/>
        </w:rPr>
        <w:t xml:space="preserve">, </w:t>
      </w:r>
      <w:r w:rsidR="005C30F7" w:rsidRPr="00CD3AA4">
        <w:rPr>
          <w:rFonts w:ascii="Times New Roman" w:eastAsia="Times New Roman" w:hAnsi="Times New Roman"/>
          <w:color w:val="000000"/>
          <w:sz w:val="24"/>
          <w:szCs w:val="24"/>
          <w:lang w:eastAsia="ru-RU"/>
        </w:rPr>
        <w:t>МАОУ "СОШ №1 п.Энергетик"(</w:t>
      </w:r>
      <w:r w:rsidR="005C30F7">
        <w:rPr>
          <w:rFonts w:ascii="Times New Roman" w:eastAsia="Times New Roman" w:hAnsi="Times New Roman"/>
          <w:color w:val="000000"/>
          <w:sz w:val="24"/>
          <w:szCs w:val="24"/>
          <w:lang w:eastAsia="ru-RU"/>
        </w:rPr>
        <w:t>0%</w:t>
      </w:r>
      <w:r w:rsidR="005C30F7" w:rsidRPr="00CD3AA4">
        <w:rPr>
          <w:rFonts w:ascii="Times New Roman" w:eastAsia="Times New Roman" w:hAnsi="Times New Roman"/>
          <w:color w:val="000000"/>
          <w:sz w:val="24"/>
          <w:szCs w:val="24"/>
          <w:lang w:eastAsia="ru-RU"/>
        </w:rPr>
        <w:t>)</w:t>
      </w:r>
      <w:r w:rsidR="005C30F7">
        <w:rPr>
          <w:rFonts w:ascii="Times New Roman" w:eastAsia="Times New Roman" w:hAnsi="Times New Roman"/>
          <w:color w:val="000000"/>
          <w:sz w:val="24"/>
          <w:szCs w:val="24"/>
          <w:lang w:eastAsia="ru-RU"/>
        </w:rPr>
        <w:t xml:space="preserve">, </w:t>
      </w:r>
      <w:r w:rsidR="005C30F7" w:rsidRPr="00CD3AA4">
        <w:rPr>
          <w:rFonts w:ascii="Times New Roman" w:eastAsia="Times New Roman" w:hAnsi="Times New Roman"/>
          <w:color w:val="000000"/>
          <w:sz w:val="24"/>
          <w:szCs w:val="24"/>
          <w:lang w:eastAsia="ru-RU"/>
        </w:rPr>
        <w:t>МБОУ "ООШ с.Караганка"(</w:t>
      </w:r>
      <w:r w:rsidR="005C30F7">
        <w:rPr>
          <w:rFonts w:ascii="Times New Roman" w:eastAsia="Times New Roman" w:hAnsi="Times New Roman"/>
          <w:color w:val="000000"/>
          <w:sz w:val="24"/>
          <w:szCs w:val="24"/>
          <w:lang w:eastAsia="ru-RU"/>
        </w:rPr>
        <w:t>0%</w:t>
      </w:r>
      <w:r w:rsidR="005C30F7" w:rsidRPr="00CD3AA4">
        <w:rPr>
          <w:rFonts w:ascii="Times New Roman" w:eastAsia="Times New Roman" w:hAnsi="Times New Roman"/>
          <w:color w:val="000000"/>
          <w:sz w:val="24"/>
          <w:szCs w:val="24"/>
          <w:lang w:eastAsia="ru-RU"/>
        </w:rPr>
        <w:t>)</w:t>
      </w:r>
    </w:p>
    <w:p w14:paraId="45B449DF" w14:textId="77777777" w:rsidR="0095075C" w:rsidRPr="005C30F7" w:rsidRDefault="0095075C" w:rsidP="0095075C">
      <w:pPr>
        <w:pStyle w:val="a6"/>
        <w:jc w:val="center"/>
        <w:rPr>
          <w:rFonts w:ascii="Times New Roman" w:hAnsi="Times New Roman" w:cs="Times New Roman"/>
          <w:b/>
          <w:bCs/>
          <w:color w:val="000000"/>
          <w:sz w:val="24"/>
          <w:szCs w:val="24"/>
        </w:rPr>
      </w:pPr>
    </w:p>
    <w:p w14:paraId="3082CE46" w14:textId="77777777" w:rsidR="0095075C" w:rsidRPr="005C30F7" w:rsidRDefault="0095075C" w:rsidP="0095075C">
      <w:pPr>
        <w:pStyle w:val="a6"/>
        <w:jc w:val="center"/>
        <w:rPr>
          <w:rFonts w:ascii="Times New Roman" w:hAnsi="Times New Roman" w:cs="Times New Roman"/>
          <w:b/>
          <w:bCs/>
          <w:color w:val="000000"/>
          <w:sz w:val="24"/>
          <w:szCs w:val="24"/>
        </w:rPr>
      </w:pPr>
    </w:p>
    <w:p w14:paraId="253025B4" w14:textId="77777777" w:rsidR="0095075C" w:rsidRPr="005C30F7" w:rsidRDefault="0095075C" w:rsidP="0095075C">
      <w:pPr>
        <w:pStyle w:val="a6"/>
        <w:jc w:val="center"/>
        <w:rPr>
          <w:rFonts w:ascii="Times New Roman" w:hAnsi="Times New Roman" w:cs="Times New Roman"/>
          <w:b/>
          <w:bCs/>
          <w:color w:val="000000"/>
          <w:sz w:val="24"/>
          <w:szCs w:val="24"/>
        </w:rPr>
      </w:pPr>
      <w:r w:rsidRPr="005C30F7">
        <w:rPr>
          <w:rFonts w:ascii="Times New Roman" w:hAnsi="Times New Roman" w:cs="Times New Roman"/>
          <w:b/>
          <w:bCs/>
          <w:color w:val="000000"/>
          <w:sz w:val="24"/>
          <w:szCs w:val="24"/>
        </w:rPr>
        <w:t>Соответствие отметок за выполненную работу и отметок по журналу</w:t>
      </w:r>
    </w:p>
    <w:p w14:paraId="43232ECD" w14:textId="77777777" w:rsidR="0095075C" w:rsidRPr="005C30F7" w:rsidRDefault="0095075C" w:rsidP="0095075C">
      <w:pPr>
        <w:pStyle w:val="a6"/>
        <w:jc w:val="center"/>
        <w:rPr>
          <w:rFonts w:ascii="Times New Roman" w:hAnsi="Times New Roman" w:cs="Times New Roman"/>
          <w:b/>
          <w:bCs/>
          <w:color w:val="000000"/>
          <w:sz w:val="24"/>
          <w:szCs w:val="24"/>
        </w:rPr>
      </w:pPr>
    </w:p>
    <w:tbl>
      <w:tblPr>
        <w:tblW w:w="11512" w:type="dxa"/>
        <w:tblInd w:w="-5" w:type="dxa"/>
        <w:tblLook w:val="04A0" w:firstRow="1" w:lastRow="0" w:firstColumn="1" w:lastColumn="0" w:noHBand="0" w:noVBand="1"/>
      </w:tblPr>
      <w:tblGrid>
        <w:gridCol w:w="4692"/>
        <w:gridCol w:w="3360"/>
        <w:gridCol w:w="3460"/>
      </w:tblGrid>
      <w:tr w:rsidR="00A060C7" w:rsidRPr="005C30F7" w14:paraId="65C2247B" w14:textId="77777777" w:rsidTr="00A060C7">
        <w:trPr>
          <w:trHeight w:val="300"/>
        </w:trPr>
        <w:tc>
          <w:tcPr>
            <w:tcW w:w="4692" w:type="dxa"/>
            <w:tcBorders>
              <w:top w:val="single" w:sz="4" w:space="0" w:color="000000"/>
              <w:left w:val="single" w:sz="8" w:space="0" w:color="000000"/>
              <w:bottom w:val="single" w:sz="8" w:space="0" w:color="000000"/>
              <w:right w:val="single" w:sz="4" w:space="0" w:color="000000"/>
            </w:tcBorders>
            <w:noWrap/>
            <w:vAlign w:val="bottom"/>
            <w:hideMark/>
          </w:tcPr>
          <w:p w14:paraId="37C74218" w14:textId="77777777" w:rsidR="00A060C7" w:rsidRPr="005C30F7" w:rsidRDefault="00A060C7" w:rsidP="00A060C7">
            <w:pPr>
              <w:spacing w:after="0" w:line="240" w:lineRule="auto"/>
              <w:rPr>
                <w:rFonts w:ascii="Times New Roman" w:eastAsia="Times New Roman" w:hAnsi="Times New Roman"/>
                <w:b/>
                <w:bCs/>
                <w:color w:val="000000"/>
                <w:sz w:val="24"/>
                <w:szCs w:val="24"/>
                <w:lang w:eastAsia="ru-RU"/>
              </w:rPr>
            </w:pPr>
            <w:r w:rsidRPr="005C30F7">
              <w:rPr>
                <w:rFonts w:ascii="Times New Roman" w:eastAsia="Times New Roman" w:hAnsi="Times New Roman"/>
                <w:b/>
                <w:bCs/>
                <w:color w:val="000000"/>
                <w:sz w:val="24"/>
                <w:szCs w:val="24"/>
                <w:lang w:eastAsia="ru-RU"/>
              </w:rPr>
              <w:t>Группы участников</w:t>
            </w:r>
          </w:p>
        </w:tc>
        <w:tc>
          <w:tcPr>
            <w:tcW w:w="3360" w:type="dxa"/>
            <w:tcBorders>
              <w:top w:val="single" w:sz="4" w:space="0" w:color="000000"/>
              <w:left w:val="nil"/>
              <w:bottom w:val="single" w:sz="8" w:space="0" w:color="000000"/>
              <w:right w:val="single" w:sz="4" w:space="0" w:color="000000"/>
            </w:tcBorders>
            <w:noWrap/>
            <w:vAlign w:val="bottom"/>
            <w:hideMark/>
          </w:tcPr>
          <w:p w14:paraId="723F6177" w14:textId="77777777" w:rsidR="00A060C7" w:rsidRPr="005C30F7" w:rsidRDefault="00A060C7" w:rsidP="00A060C7">
            <w:pPr>
              <w:spacing w:after="0" w:line="240" w:lineRule="auto"/>
              <w:rPr>
                <w:rFonts w:ascii="Times New Roman" w:eastAsia="Times New Roman" w:hAnsi="Times New Roman"/>
                <w:b/>
                <w:bCs/>
                <w:color w:val="000000"/>
                <w:sz w:val="24"/>
                <w:szCs w:val="24"/>
                <w:lang w:eastAsia="ru-RU"/>
              </w:rPr>
            </w:pPr>
            <w:r w:rsidRPr="005C30F7">
              <w:rPr>
                <w:rFonts w:ascii="Times New Roman" w:eastAsia="Times New Roman" w:hAnsi="Times New Roman"/>
                <w:b/>
                <w:bCs/>
                <w:color w:val="000000"/>
                <w:sz w:val="24"/>
                <w:szCs w:val="24"/>
                <w:lang w:eastAsia="ru-RU"/>
              </w:rPr>
              <w:t>Кол-во участников</w:t>
            </w:r>
          </w:p>
        </w:tc>
        <w:tc>
          <w:tcPr>
            <w:tcW w:w="3460" w:type="dxa"/>
            <w:tcBorders>
              <w:top w:val="single" w:sz="4" w:space="0" w:color="000000"/>
              <w:left w:val="nil"/>
              <w:bottom w:val="single" w:sz="8" w:space="0" w:color="000000"/>
              <w:right w:val="single" w:sz="8" w:space="0" w:color="000000"/>
            </w:tcBorders>
            <w:noWrap/>
            <w:vAlign w:val="bottom"/>
            <w:hideMark/>
          </w:tcPr>
          <w:p w14:paraId="048B0EC4" w14:textId="77777777" w:rsidR="00A060C7" w:rsidRPr="005C30F7" w:rsidRDefault="00A060C7" w:rsidP="00A060C7">
            <w:pPr>
              <w:spacing w:after="0" w:line="240" w:lineRule="auto"/>
              <w:rPr>
                <w:rFonts w:ascii="Times New Roman" w:eastAsia="Times New Roman" w:hAnsi="Times New Roman"/>
                <w:b/>
                <w:bCs/>
                <w:color w:val="000000"/>
                <w:sz w:val="24"/>
                <w:szCs w:val="24"/>
                <w:lang w:eastAsia="ru-RU"/>
              </w:rPr>
            </w:pPr>
            <w:r w:rsidRPr="005C30F7">
              <w:rPr>
                <w:rFonts w:ascii="Times New Roman" w:eastAsia="Times New Roman" w:hAnsi="Times New Roman"/>
                <w:b/>
                <w:bCs/>
                <w:color w:val="000000"/>
                <w:sz w:val="24"/>
                <w:szCs w:val="24"/>
                <w:lang w:eastAsia="ru-RU"/>
              </w:rPr>
              <w:t>%</w:t>
            </w:r>
          </w:p>
        </w:tc>
      </w:tr>
      <w:tr w:rsidR="00A060C7" w:rsidRPr="005C30F7" w14:paraId="1BC66A17" w14:textId="77777777" w:rsidTr="00A060C7">
        <w:trPr>
          <w:trHeight w:val="300"/>
        </w:trPr>
        <w:tc>
          <w:tcPr>
            <w:tcW w:w="4692" w:type="dxa"/>
            <w:tcBorders>
              <w:top w:val="single" w:sz="4" w:space="0" w:color="000000"/>
              <w:left w:val="single" w:sz="4" w:space="0" w:color="000000"/>
              <w:bottom w:val="single" w:sz="4" w:space="0" w:color="000000"/>
              <w:right w:val="single" w:sz="4" w:space="0" w:color="000000"/>
            </w:tcBorders>
            <w:noWrap/>
            <w:vAlign w:val="bottom"/>
            <w:hideMark/>
          </w:tcPr>
          <w:p w14:paraId="63FE7420"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Оренбургская обл.</w:t>
            </w:r>
          </w:p>
        </w:tc>
        <w:tc>
          <w:tcPr>
            <w:tcW w:w="3360" w:type="dxa"/>
            <w:tcBorders>
              <w:top w:val="single" w:sz="4" w:space="0" w:color="000000"/>
              <w:left w:val="nil"/>
              <w:bottom w:val="single" w:sz="4" w:space="0" w:color="000000"/>
              <w:right w:val="single" w:sz="4" w:space="0" w:color="000000"/>
            </w:tcBorders>
            <w:noWrap/>
            <w:vAlign w:val="bottom"/>
            <w:hideMark/>
          </w:tcPr>
          <w:p w14:paraId="33B9C99D"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single" w:sz="4" w:space="0" w:color="000000"/>
              <w:left w:val="nil"/>
              <w:bottom w:val="single" w:sz="4" w:space="0" w:color="000000"/>
              <w:right w:val="single" w:sz="4" w:space="0" w:color="000000"/>
            </w:tcBorders>
            <w:noWrap/>
            <w:vAlign w:val="bottom"/>
            <w:hideMark/>
          </w:tcPr>
          <w:p w14:paraId="79786BA4"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A060C7" w:rsidRPr="005C30F7" w14:paraId="24F13561"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5E0C368"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3AB53876"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3634</w:t>
            </w:r>
          </w:p>
        </w:tc>
        <w:tc>
          <w:tcPr>
            <w:tcW w:w="3460" w:type="dxa"/>
            <w:tcBorders>
              <w:top w:val="nil"/>
              <w:left w:val="nil"/>
              <w:bottom w:val="single" w:sz="4" w:space="0" w:color="000000"/>
              <w:right w:val="single" w:sz="4" w:space="0" w:color="000000"/>
            </w:tcBorders>
            <w:noWrap/>
            <w:vAlign w:val="bottom"/>
            <w:hideMark/>
          </w:tcPr>
          <w:p w14:paraId="5543CBE0"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30,59</w:t>
            </w:r>
          </w:p>
        </w:tc>
      </w:tr>
      <w:tr w:rsidR="00A060C7" w:rsidRPr="005C30F7" w14:paraId="37314095"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4999E62"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245DEEC5"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7676</w:t>
            </w:r>
          </w:p>
        </w:tc>
        <w:tc>
          <w:tcPr>
            <w:tcW w:w="3460" w:type="dxa"/>
            <w:tcBorders>
              <w:top w:val="nil"/>
              <w:left w:val="nil"/>
              <w:bottom w:val="single" w:sz="4" w:space="0" w:color="000000"/>
              <w:right w:val="single" w:sz="4" w:space="0" w:color="000000"/>
            </w:tcBorders>
            <w:noWrap/>
            <w:vAlign w:val="bottom"/>
            <w:hideMark/>
          </w:tcPr>
          <w:p w14:paraId="429DB4E3"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64,62</w:t>
            </w:r>
          </w:p>
        </w:tc>
      </w:tr>
      <w:tr w:rsidR="00A060C7" w:rsidRPr="005C30F7" w14:paraId="298B38A2"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7875EFB"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1F53AEA2"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569</w:t>
            </w:r>
          </w:p>
        </w:tc>
        <w:tc>
          <w:tcPr>
            <w:tcW w:w="3460" w:type="dxa"/>
            <w:tcBorders>
              <w:top w:val="nil"/>
              <w:left w:val="nil"/>
              <w:bottom w:val="single" w:sz="4" w:space="0" w:color="000000"/>
              <w:right w:val="single" w:sz="4" w:space="0" w:color="000000"/>
            </w:tcBorders>
            <w:noWrap/>
            <w:vAlign w:val="bottom"/>
            <w:hideMark/>
          </w:tcPr>
          <w:p w14:paraId="685F429C"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4,79</w:t>
            </w:r>
          </w:p>
        </w:tc>
      </w:tr>
      <w:tr w:rsidR="00A060C7" w:rsidRPr="005C30F7" w14:paraId="138927F2"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D087026"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27C33EB8"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11893</w:t>
            </w:r>
          </w:p>
        </w:tc>
        <w:tc>
          <w:tcPr>
            <w:tcW w:w="3460" w:type="dxa"/>
            <w:tcBorders>
              <w:top w:val="nil"/>
              <w:left w:val="nil"/>
              <w:bottom w:val="single" w:sz="4" w:space="0" w:color="000000"/>
              <w:right w:val="single" w:sz="4" w:space="0" w:color="000000"/>
            </w:tcBorders>
            <w:noWrap/>
            <w:vAlign w:val="bottom"/>
            <w:hideMark/>
          </w:tcPr>
          <w:p w14:paraId="0849D551"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A060C7" w:rsidRPr="005C30F7" w14:paraId="5D65B1C4"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FCE2624"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Новоорский район Оренбургской области</w:t>
            </w:r>
          </w:p>
        </w:tc>
        <w:tc>
          <w:tcPr>
            <w:tcW w:w="3360" w:type="dxa"/>
            <w:tcBorders>
              <w:top w:val="nil"/>
              <w:left w:val="nil"/>
              <w:bottom w:val="single" w:sz="4" w:space="0" w:color="000000"/>
              <w:right w:val="single" w:sz="4" w:space="0" w:color="000000"/>
            </w:tcBorders>
            <w:noWrap/>
            <w:vAlign w:val="bottom"/>
            <w:hideMark/>
          </w:tcPr>
          <w:p w14:paraId="7299E188"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146E0FED"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A060C7" w:rsidRPr="005C30F7" w14:paraId="28267923"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1618EA9"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36AAB6CC"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78</w:t>
            </w:r>
          </w:p>
        </w:tc>
        <w:tc>
          <w:tcPr>
            <w:tcW w:w="3460" w:type="dxa"/>
            <w:tcBorders>
              <w:top w:val="nil"/>
              <w:left w:val="nil"/>
              <w:bottom w:val="single" w:sz="4" w:space="0" w:color="000000"/>
              <w:right w:val="single" w:sz="4" w:space="0" w:color="000000"/>
            </w:tcBorders>
            <w:noWrap/>
            <w:vAlign w:val="bottom"/>
            <w:hideMark/>
          </w:tcPr>
          <w:p w14:paraId="4E337BF0"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47,27</w:t>
            </w:r>
          </w:p>
        </w:tc>
      </w:tr>
      <w:tr w:rsidR="00A060C7" w:rsidRPr="005C30F7" w14:paraId="2FD83F77"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701EA1C"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lastRenderedPageBreak/>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4F7F2F6E"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84</w:t>
            </w:r>
          </w:p>
        </w:tc>
        <w:tc>
          <w:tcPr>
            <w:tcW w:w="3460" w:type="dxa"/>
            <w:tcBorders>
              <w:top w:val="nil"/>
              <w:left w:val="nil"/>
              <w:bottom w:val="single" w:sz="4" w:space="0" w:color="000000"/>
              <w:right w:val="single" w:sz="4" w:space="0" w:color="000000"/>
            </w:tcBorders>
            <w:noWrap/>
            <w:vAlign w:val="bottom"/>
            <w:hideMark/>
          </w:tcPr>
          <w:p w14:paraId="5D4B6115"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50,91</w:t>
            </w:r>
          </w:p>
        </w:tc>
      </w:tr>
      <w:tr w:rsidR="00A060C7" w:rsidRPr="005C30F7" w14:paraId="44539B6D"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6079418"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3BC92AB8"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w:t>
            </w:r>
          </w:p>
        </w:tc>
        <w:tc>
          <w:tcPr>
            <w:tcW w:w="3460" w:type="dxa"/>
            <w:tcBorders>
              <w:top w:val="nil"/>
              <w:left w:val="nil"/>
              <w:bottom w:val="single" w:sz="4" w:space="0" w:color="000000"/>
              <w:right w:val="single" w:sz="4" w:space="0" w:color="000000"/>
            </w:tcBorders>
            <w:noWrap/>
            <w:vAlign w:val="bottom"/>
            <w:hideMark/>
          </w:tcPr>
          <w:p w14:paraId="2F78B20E"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1,82</w:t>
            </w:r>
          </w:p>
        </w:tc>
      </w:tr>
      <w:tr w:rsidR="00A060C7" w:rsidRPr="005C30F7" w14:paraId="5449F3CE" w14:textId="77777777" w:rsidTr="00A060C7">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67E845B" w14:textId="77777777" w:rsidR="00A060C7" w:rsidRPr="005C30F7" w:rsidRDefault="00A060C7" w:rsidP="00A060C7">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4EA87624"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165</w:t>
            </w:r>
          </w:p>
        </w:tc>
        <w:tc>
          <w:tcPr>
            <w:tcW w:w="3460" w:type="dxa"/>
            <w:tcBorders>
              <w:top w:val="nil"/>
              <w:left w:val="nil"/>
              <w:bottom w:val="single" w:sz="4" w:space="0" w:color="000000"/>
              <w:right w:val="single" w:sz="4" w:space="0" w:color="000000"/>
            </w:tcBorders>
            <w:noWrap/>
            <w:vAlign w:val="bottom"/>
            <w:hideMark/>
          </w:tcPr>
          <w:p w14:paraId="2FC9302D" w14:textId="77777777" w:rsidR="00A060C7" w:rsidRPr="005C30F7" w:rsidRDefault="00A060C7" w:rsidP="00A060C7">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bl>
    <w:p w14:paraId="341B0E49" w14:textId="77777777" w:rsidR="0095075C" w:rsidRPr="005C30F7" w:rsidRDefault="0095075C" w:rsidP="0095075C">
      <w:pPr>
        <w:pStyle w:val="a6"/>
        <w:jc w:val="center"/>
        <w:rPr>
          <w:rFonts w:ascii="Times New Roman" w:hAnsi="Times New Roman" w:cs="Times New Roman"/>
          <w:color w:val="000000"/>
          <w:sz w:val="24"/>
          <w:szCs w:val="24"/>
          <w:lang w:eastAsia="ru-RU"/>
        </w:rPr>
      </w:pPr>
    </w:p>
    <w:p w14:paraId="0CFFE84E" w14:textId="77777777" w:rsidR="0095075C" w:rsidRPr="005C30F7" w:rsidRDefault="001D5EAE" w:rsidP="0095075C">
      <w:pPr>
        <w:pStyle w:val="a6"/>
        <w:ind w:firstLine="708"/>
        <w:jc w:val="both"/>
        <w:rPr>
          <w:rFonts w:ascii="Times New Roman" w:hAnsi="Times New Roman" w:cs="Times New Roman"/>
          <w:sz w:val="24"/>
          <w:szCs w:val="24"/>
        </w:rPr>
      </w:pPr>
      <w:r w:rsidRPr="005C30F7">
        <w:rPr>
          <w:rFonts w:ascii="Times New Roman" w:hAnsi="Times New Roman" w:cs="Times New Roman"/>
          <w:noProof/>
          <w:sz w:val="24"/>
          <w:szCs w:val="24"/>
          <w:lang w:eastAsia="ru-RU"/>
        </w:rPr>
        <w:drawing>
          <wp:inline distT="0" distB="0" distL="0" distR="0" wp14:anchorId="617E61B0" wp14:editId="48768FE1">
            <wp:extent cx="4114800" cy="2714625"/>
            <wp:effectExtent l="0" t="0" r="0" b="9525"/>
            <wp:docPr id="62619250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5C30F7">
        <w:rPr>
          <w:rFonts w:ascii="Times New Roman" w:hAnsi="Times New Roman" w:cs="Times New Roman"/>
          <w:noProof/>
          <w:sz w:val="24"/>
          <w:szCs w:val="24"/>
          <w:lang w:eastAsia="ru-RU"/>
        </w:rPr>
        <w:drawing>
          <wp:inline distT="0" distB="0" distL="0" distR="0" wp14:anchorId="7255AB47" wp14:editId="5B98AC97">
            <wp:extent cx="4362450" cy="2095500"/>
            <wp:effectExtent l="0" t="0" r="0" b="0"/>
            <wp:docPr id="122546304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07FAD62" w14:textId="77777777" w:rsidR="0095075C" w:rsidRPr="005C30F7" w:rsidRDefault="0095075C" w:rsidP="0095075C">
      <w:pPr>
        <w:pStyle w:val="a6"/>
        <w:jc w:val="both"/>
        <w:rPr>
          <w:rFonts w:ascii="Times New Roman" w:hAnsi="Times New Roman" w:cs="Times New Roman"/>
          <w:sz w:val="24"/>
          <w:szCs w:val="24"/>
        </w:rPr>
      </w:pPr>
      <w:r w:rsidRPr="005C30F7">
        <w:rPr>
          <w:rFonts w:ascii="Times New Roman" w:hAnsi="Times New Roman" w:cs="Times New Roman"/>
          <w:sz w:val="24"/>
          <w:szCs w:val="24"/>
        </w:rPr>
        <w:tab/>
        <w:t xml:space="preserve">По результатам ВПР </w:t>
      </w:r>
      <w:bookmarkStart w:id="0" w:name="_Hlk138405167"/>
      <w:r w:rsidRPr="005C30F7">
        <w:rPr>
          <w:rFonts w:ascii="Times New Roman" w:hAnsi="Times New Roman" w:cs="Times New Roman"/>
          <w:sz w:val="24"/>
          <w:szCs w:val="24"/>
        </w:rPr>
        <w:t>обучающиеся 5-ых классов</w:t>
      </w:r>
      <w:r w:rsidR="005462A9" w:rsidRPr="005C30F7">
        <w:rPr>
          <w:rFonts w:ascii="Times New Roman" w:hAnsi="Times New Roman" w:cs="Times New Roman"/>
          <w:sz w:val="24"/>
          <w:szCs w:val="24"/>
        </w:rPr>
        <w:t xml:space="preserve"> Новоорского района</w:t>
      </w:r>
      <w:r w:rsidRPr="005C30F7">
        <w:rPr>
          <w:rFonts w:ascii="Times New Roman" w:hAnsi="Times New Roman" w:cs="Times New Roman"/>
          <w:sz w:val="24"/>
          <w:szCs w:val="24"/>
        </w:rPr>
        <w:t xml:space="preserve"> </w:t>
      </w:r>
      <w:bookmarkStart w:id="1" w:name="_Hlk125485440"/>
      <w:r w:rsidR="00A060C7" w:rsidRPr="005C30F7">
        <w:rPr>
          <w:rFonts w:ascii="Times New Roman" w:hAnsi="Times New Roman" w:cs="Times New Roman"/>
          <w:sz w:val="24"/>
          <w:szCs w:val="24"/>
        </w:rPr>
        <w:t>1,82</w:t>
      </w:r>
      <w:r w:rsidRPr="005C30F7">
        <w:rPr>
          <w:rFonts w:ascii="Times New Roman" w:hAnsi="Times New Roman" w:cs="Times New Roman"/>
          <w:sz w:val="24"/>
          <w:szCs w:val="24"/>
        </w:rPr>
        <w:t>% повысили отметку за 202</w:t>
      </w:r>
      <w:r w:rsidR="00A060C7" w:rsidRPr="005C30F7">
        <w:rPr>
          <w:rFonts w:ascii="Times New Roman" w:hAnsi="Times New Roman" w:cs="Times New Roman"/>
          <w:sz w:val="24"/>
          <w:szCs w:val="24"/>
        </w:rPr>
        <w:t>5</w:t>
      </w:r>
      <w:r w:rsidRPr="005C30F7">
        <w:rPr>
          <w:rFonts w:ascii="Times New Roman" w:hAnsi="Times New Roman" w:cs="Times New Roman"/>
          <w:sz w:val="24"/>
          <w:szCs w:val="24"/>
        </w:rPr>
        <w:t>-202</w:t>
      </w:r>
      <w:r w:rsidR="00A060C7" w:rsidRPr="005C30F7">
        <w:rPr>
          <w:rFonts w:ascii="Times New Roman" w:hAnsi="Times New Roman" w:cs="Times New Roman"/>
          <w:sz w:val="24"/>
          <w:szCs w:val="24"/>
        </w:rPr>
        <w:t>6</w:t>
      </w:r>
      <w:r w:rsidRPr="005C30F7">
        <w:rPr>
          <w:rFonts w:ascii="Times New Roman" w:hAnsi="Times New Roman" w:cs="Times New Roman"/>
          <w:sz w:val="24"/>
          <w:szCs w:val="24"/>
        </w:rPr>
        <w:t xml:space="preserve"> учебный год, </w:t>
      </w:r>
      <w:r w:rsidR="00A060C7" w:rsidRPr="005C30F7">
        <w:rPr>
          <w:rFonts w:ascii="Times New Roman" w:hAnsi="Times New Roman" w:cs="Times New Roman"/>
          <w:sz w:val="24"/>
          <w:szCs w:val="24"/>
        </w:rPr>
        <w:t>47,27</w:t>
      </w:r>
      <w:r w:rsidRPr="005C30F7">
        <w:rPr>
          <w:rFonts w:ascii="Times New Roman" w:hAnsi="Times New Roman" w:cs="Times New Roman"/>
          <w:sz w:val="24"/>
          <w:szCs w:val="24"/>
        </w:rPr>
        <w:t xml:space="preserve">% обучающихся – понизили отметку  и </w:t>
      </w:r>
      <w:r w:rsidR="00A060C7" w:rsidRPr="005C30F7">
        <w:rPr>
          <w:rFonts w:ascii="Times New Roman" w:hAnsi="Times New Roman" w:cs="Times New Roman"/>
          <w:sz w:val="24"/>
          <w:szCs w:val="24"/>
        </w:rPr>
        <w:t>50,91</w:t>
      </w:r>
      <w:r w:rsidRPr="005C30F7">
        <w:rPr>
          <w:rFonts w:ascii="Times New Roman" w:hAnsi="Times New Roman" w:cs="Times New Roman"/>
          <w:sz w:val="24"/>
          <w:szCs w:val="24"/>
        </w:rPr>
        <w:t>% обучающихся подтвердили отметку по биологии.</w:t>
      </w:r>
      <w:bookmarkEnd w:id="1"/>
      <w:r w:rsidR="005462A9" w:rsidRPr="005C30F7">
        <w:rPr>
          <w:rFonts w:ascii="Times New Roman" w:hAnsi="Times New Roman" w:cs="Times New Roman"/>
          <w:sz w:val="24"/>
          <w:szCs w:val="24"/>
        </w:rPr>
        <w:t xml:space="preserve"> </w:t>
      </w:r>
    </w:p>
    <w:bookmarkEnd w:id="0"/>
    <w:p w14:paraId="4D2B7985" w14:textId="77777777" w:rsidR="00F0490D" w:rsidRPr="005C30F7" w:rsidRDefault="00F0490D" w:rsidP="00F0490D">
      <w:pPr>
        <w:rPr>
          <w:rFonts w:ascii="Times New Roman" w:hAnsi="Times New Roman"/>
          <w:sz w:val="24"/>
          <w:szCs w:val="24"/>
        </w:rPr>
      </w:pPr>
    </w:p>
    <w:tbl>
      <w:tblPr>
        <w:tblW w:w="11512" w:type="dxa"/>
        <w:tblLook w:val="04A0" w:firstRow="1" w:lastRow="0" w:firstColumn="1" w:lastColumn="0" w:noHBand="0" w:noVBand="1"/>
      </w:tblPr>
      <w:tblGrid>
        <w:gridCol w:w="4692"/>
        <w:gridCol w:w="3360"/>
        <w:gridCol w:w="3460"/>
      </w:tblGrid>
      <w:tr w:rsidR="00DA0BE2" w:rsidRPr="005C30F7" w14:paraId="2D7E419B" w14:textId="77777777" w:rsidTr="00DA0BE2">
        <w:trPr>
          <w:trHeight w:val="300"/>
        </w:trPr>
        <w:tc>
          <w:tcPr>
            <w:tcW w:w="4692" w:type="dxa"/>
            <w:tcBorders>
              <w:top w:val="single" w:sz="4" w:space="0" w:color="000000"/>
              <w:left w:val="single" w:sz="4" w:space="0" w:color="000000"/>
              <w:bottom w:val="single" w:sz="4" w:space="0" w:color="000000"/>
              <w:right w:val="single" w:sz="4" w:space="0" w:color="000000"/>
            </w:tcBorders>
            <w:noWrap/>
            <w:vAlign w:val="bottom"/>
            <w:hideMark/>
          </w:tcPr>
          <w:p w14:paraId="17E1B2E5"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МОАУ СОШ №1 п.Новоорск им.Калачева А.В.(edu560501)</w:t>
            </w:r>
          </w:p>
        </w:tc>
        <w:tc>
          <w:tcPr>
            <w:tcW w:w="3360" w:type="dxa"/>
            <w:tcBorders>
              <w:top w:val="single" w:sz="4" w:space="0" w:color="000000"/>
              <w:left w:val="nil"/>
              <w:bottom w:val="single" w:sz="4" w:space="0" w:color="000000"/>
              <w:right w:val="single" w:sz="4" w:space="0" w:color="000000"/>
            </w:tcBorders>
            <w:noWrap/>
            <w:vAlign w:val="bottom"/>
            <w:hideMark/>
          </w:tcPr>
          <w:p w14:paraId="4898AAEC"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single" w:sz="4" w:space="0" w:color="000000"/>
              <w:left w:val="nil"/>
              <w:bottom w:val="single" w:sz="4" w:space="0" w:color="000000"/>
              <w:right w:val="single" w:sz="4" w:space="0" w:color="000000"/>
            </w:tcBorders>
            <w:noWrap/>
            <w:vAlign w:val="bottom"/>
            <w:hideMark/>
          </w:tcPr>
          <w:p w14:paraId="23E1EE43"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49707F39"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FA792C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3AB7A4DB"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9</w:t>
            </w:r>
          </w:p>
        </w:tc>
        <w:tc>
          <w:tcPr>
            <w:tcW w:w="3460" w:type="dxa"/>
            <w:tcBorders>
              <w:top w:val="nil"/>
              <w:left w:val="nil"/>
              <w:bottom w:val="single" w:sz="4" w:space="0" w:color="000000"/>
              <w:right w:val="single" w:sz="4" w:space="0" w:color="000000"/>
            </w:tcBorders>
            <w:noWrap/>
            <w:vAlign w:val="bottom"/>
            <w:hideMark/>
          </w:tcPr>
          <w:p w14:paraId="323C2BFE"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39,13</w:t>
            </w:r>
          </w:p>
        </w:tc>
      </w:tr>
      <w:tr w:rsidR="00DA0BE2" w:rsidRPr="005C30F7" w14:paraId="5B92BD89"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BCD8046"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15BF0414"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13</w:t>
            </w:r>
          </w:p>
        </w:tc>
        <w:tc>
          <w:tcPr>
            <w:tcW w:w="3460" w:type="dxa"/>
            <w:tcBorders>
              <w:top w:val="nil"/>
              <w:left w:val="nil"/>
              <w:bottom w:val="single" w:sz="4" w:space="0" w:color="000000"/>
              <w:right w:val="single" w:sz="4" w:space="0" w:color="000000"/>
            </w:tcBorders>
            <w:noWrap/>
            <w:vAlign w:val="bottom"/>
            <w:hideMark/>
          </w:tcPr>
          <w:p w14:paraId="5C0C367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56,52</w:t>
            </w:r>
          </w:p>
        </w:tc>
      </w:tr>
      <w:tr w:rsidR="00DA0BE2" w:rsidRPr="005C30F7" w14:paraId="78163D41"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77E1B18"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2BE237E5"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20870D4E"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4,35</w:t>
            </w:r>
          </w:p>
        </w:tc>
      </w:tr>
      <w:tr w:rsidR="00DA0BE2" w:rsidRPr="005C30F7" w14:paraId="364C352D"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838D13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lastRenderedPageBreak/>
              <w:t xml:space="preserve">  Всего</w:t>
            </w:r>
          </w:p>
        </w:tc>
        <w:tc>
          <w:tcPr>
            <w:tcW w:w="3360" w:type="dxa"/>
            <w:tcBorders>
              <w:top w:val="nil"/>
              <w:left w:val="nil"/>
              <w:bottom w:val="single" w:sz="4" w:space="0" w:color="000000"/>
              <w:right w:val="single" w:sz="4" w:space="0" w:color="000000"/>
            </w:tcBorders>
            <w:noWrap/>
            <w:vAlign w:val="bottom"/>
            <w:hideMark/>
          </w:tcPr>
          <w:p w14:paraId="06BFD6EC"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23</w:t>
            </w:r>
          </w:p>
        </w:tc>
        <w:tc>
          <w:tcPr>
            <w:tcW w:w="3460" w:type="dxa"/>
            <w:tcBorders>
              <w:top w:val="nil"/>
              <w:left w:val="nil"/>
              <w:bottom w:val="single" w:sz="4" w:space="0" w:color="000000"/>
              <w:right w:val="single" w:sz="4" w:space="0" w:color="000000"/>
            </w:tcBorders>
            <w:noWrap/>
            <w:vAlign w:val="bottom"/>
            <w:hideMark/>
          </w:tcPr>
          <w:p w14:paraId="08A4D356"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00C7D1DB"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4A0DC43"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МАОУ СОШ №2 п. Новоорск(edu560502)</w:t>
            </w:r>
          </w:p>
        </w:tc>
        <w:tc>
          <w:tcPr>
            <w:tcW w:w="3360" w:type="dxa"/>
            <w:tcBorders>
              <w:top w:val="nil"/>
              <w:left w:val="nil"/>
              <w:bottom w:val="single" w:sz="4" w:space="0" w:color="000000"/>
              <w:right w:val="single" w:sz="4" w:space="0" w:color="000000"/>
            </w:tcBorders>
            <w:noWrap/>
            <w:vAlign w:val="bottom"/>
            <w:hideMark/>
          </w:tcPr>
          <w:p w14:paraId="4A2EB2CF"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7C8E7913"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50B00C9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CCA6D18"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4CC7DD7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40</w:t>
            </w:r>
          </w:p>
        </w:tc>
        <w:tc>
          <w:tcPr>
            <w:tcW w:w="3460" w:type="dxa"/>
            <w:tcBorders>
              <w:top w:val="nil"/>
              <w:left w:val="nil"/>
              <w:bottom w:val="single" w:sz="4" w:space="0" w:color="000000"/>
              <w:right w:val="single" w:sz="4" w:space="0" w:color="000000"/>
            </w:tcBorders>
            <w:noWrap/>
            <w:vAlign w:val="bottom"/>
            <w:hideMark/>
          </w:tcPr>
          <w:p w14:paraId="2A8879A9"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80</w:t>
            </w:r>
          </w:p>
        </w:tc>
      </w:tr>
      <w:tr w:rsidR="00DA0BE2" w:rsidRPr="005C30F7" w14:paraId="67D3441E"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CDF6ED9"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72AC2F94"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w:t>
            </w:r>
          </w:p>
        </w:tc>
        <w:tc>
          <w:tcPr>
            <w:tcW w:w="3460" w:type="dxa"/>
            <w:tcBorders>
              <w:top w:val="nil"/>
              <w:left w:val="nil"/>
              <w:bottom w:val="single" w:sz="4" w:space="0" w:color="000000"/>
              <w:right w:val="single" w:sz="4" w:space="0" w:color="000000"/>
            </w:tcBorders>
            <w:noWrap/>
            <w:vAlign w:val="bottom"/>
            <w:hideMark/>
          </w:tcPr>
          <w:p w14:paraId="52AA3C2C"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20</w:t>
            </w:r>
          </w:p>
        </w:tc>
      </w:tr>
      <w:tr w:rsidR="00DA0BE2" w:rsidRPr="005C30F7" w14:paraId="7A5057F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EE90E76"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3DDC9D5C"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538D99C1"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5C74C8CB"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74B197C"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171D8EF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50</w:t>
            </w:r>
          </w:p>
        </w:tc>
        <w:tc>
          <w:tcPr>
            <w:tcW w:w="3460" w:type="dxa"/>
            <w:tcBorders>
              <w:top w:val="nil"/>
              <w:left w:val="nil"/>
              <w:bottom w:val="single" w:sz="4" w:space="0" w:color="000000"/>
              <w:right w:val="single" w:sz="4" w:space="0" w:color="000000"/>
            </w:tcBorders>
            <w:noWrap/>
            <w:vAlign w:val="bottom"/>
            <w:hideMark/>
          </w:tcPr>
          <w:p w14:paraId="6402DA12"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4231B341"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747EEF0"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МАОУ Первый Новоорский лицей(edu560503)</w:t>
            </w:r>
          </w:p>
        </w:tc>
        <w:tc>
          <w:tcPr>
            <w:tcW w:w="3360" w:type="dxa"/>
            <w:tcBorders>
              <w:top w:val="nil"/>
              <w:left w:val="nil"/>
              <w:bottom w:val="single" w:sz="4" w:space="0" w:color="000000"/>
              <w:right w:val="single" w:sz="4" w:space="0" w:color="000000"/>
            </w:tcBorders>
            <w:noWrap/>
            <w:vAlign w:val="bottom"/>
            <w:hideMark/>
          </w:tcPr>
          <w:p w14:paraId="6DA622D5"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199347AF"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43E2F4B2"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7B6A4A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04D82F15"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7492EEE0"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w:t>
            </w:r>
          </w:p>
        </w:tc>
      </w:tr>
      <w:tr w:rsidR="00DA0BE2" w:rsidRPr="005C30F7" w14:paraId="7E38197B"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4D22B1A"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3DCC6780"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23</w:t>
            </w:r>
          </w:p>
        </w:tc>
        <w:tc>
          <w:tcPr>
            <w:tcW w:w="3460" w:type="dxa"/>
            <w:tcBorders>
              <w:top w:val="nil"/>
              <w:left w:val="nil"/>
              <w:bottom w:val="single" w:sz="4" w:space="0" w:color="000000"/>
              <w:right w:val="single" w:sz="4" w:space="0" w:color="000000"/>
            </w:tcBorders>
            <w:noWrap/>
            <w:vAlign w:val="bottom"/>
            <w:hideMark/>
          </w:tcPr>
          <w:p w14:paraId="65AB786F"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92</w:t>
            </w:r>
          </w:p>
        </w:tc>
      </w:tr>
      <w:tr w:rsidR="00DA0BE2" w:rsidRPr="005C30F7" w14:paraId="0B5BD01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93677BF"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499CC22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1DD18EB1"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w:t>
            </w:r>
          </w:p>
        </w:tc>
      </w:tr>
      <w:tr w:rsidR="00DA0BE2" w:rsidRPr="005C30F7" w14:paraId="75C55EA3"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C4A5672"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2AE342AF"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25</w:t>
            </w:r>
          </w:p>
        </w:tc>
        <w:tc>
          <w:tcPr>
            <w:tcW w:w="3460" w:type="dxa"/>
            <w:tcBorders>
              <w:top w:val="nil"/>
              <w:left w:val="nil"/>
              <w:bottom w:val="single" w:sz="4" w:space="0" w:color="000000"/>
              <w:right w:val="single" w:sz="4" w:space="0" w:color="000000"/>
            </w:tcBorders>
            <w:noWrap/>
            <w:vAlign w:val="bottom"/>
            <w:hideMark/>
          </w:tcPr>
          <w:p w14:paraId="6B82034C"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324DA9DD"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FCC7FF0"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МАОУ "СОШ №4 п.Новоорск"(edu560504)</w:t>
            </w:r>
          </w:p>
        </w:tc>
        <w:tc>
          <w:tcPr>
            <w:tcW w:w="3360" w:type="dxa"/>
            <w:tcBorders>
              <w:top w:val="nil"/>
              <w:left w:val="nil"/>
              <w:bottom w:val="single" w:sz="4" w:space="0" w:color="000000"/>
              <w:right w:val="single" w:sz="4" w:space="0" w:color="000000"/>
            </w:tcBorders>
            <w:noWrap/>
            <w:vAlign w:val="bottom"/>
            <w:hideMark/>
          </w:tcPr>
          <w:p w14:paraId="5354E33E"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7A9E9F2E"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022BBA8A"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87A4A64"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3684C6A1"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w:t>
            </w:r>
          </w:p>
        </w:tc>
        <w:tc>
          <w:tcPr>
            <w:tcW w:w="3460" w:type="dxa"/>
            <w:tcBorders>
              <w:top w:val="nil"/>
              <w:left w:val="nil"/>
              <w:bottom w:val="single" w:sz="4" w:space="0" w:color="000000"/>
              <w:right w:val="single" w:sz="4" w:space="0" w:color="000000"/>
            </w:tcBorders>
            <w:noWrap/>
            <w:vAlign w:val="bottom"/>
            <w:hideMark/>
          </w:tcPr>
          <w:p w14:paraId="1EC4E256"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42,86</w:t>
            </w:r>
          </w:p>
        </w:tc>
      </w:tr>
      <w:tr w:rsidR="00DA0BE2" w:rsidRPr="005C30F7" w14:paraId="14DA4A8E"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29FE392"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2AEA5506"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w:t>
            </w:r>
          </w:p>
        </w:tc>
        <w:tc>
          <w:tcPr>
            <w:tcW w:w="3460" w:type="dxa"/>
            <w:tcBorders>
              <w:top w:val="nil"/>
              <w:left w:val="nil"/>
              <w:bottom w:val="single" w:sz="4" w:space="0" w:color="000000"/>
              <w:right w:val="single" w:sz="4" w:space="0" w:color="000000"/>
            </w:tcBorders>
            <w:noWrap/>
            <w:vAlign w:val="bottom"/>
            <w:hideMark/>
          </w:tcPr>
          <w:p w14:paraId="7ACC90C2"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57,14</w:t>
            </w:r>
          </w:p>
        </w:tc>
      </w:tr>
      <w:tr w:rsidR="00DA0BE2" w:rsidRPr="005C30F7" w14:paraId="2E104C2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56AE89B"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416A2C92"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213CA19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555A45E0"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245C796"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0A069C6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14</w:t>
            </w:r>
          </w:p>
        </w:tc>
        <w:tc>
          <w:tcPr>
            <w:tcW w:w="3460" w:type="dxa"/>
            <w:tcBorders>
              <w:top w:val="nil"/>
              <w:left w:val="nil"/>
              <w:bottom w:val="single" w:sz="4" w:space="0" w:color="000000"/>
              <w:right w:val="single" w:sz="4" w:space="0" w:color="000000"/>
            </w:tcBorders>
            <w:noWrap/>
            <w:vAlign w:val="bottom"/>
            <w:hideMark/>
          </w:tcPr>
          <w:p w14:paraId="3AAB3698"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4AED788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337885B"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МОУ "СОШ с.Горьковское"(edu560506)</w:t>
            </w:r>
          </w:p>
        </w:tc>
        <w:tc>
          <w:tcPr>
            <w:tcW w:w="3360" w:type="dxa"/>
            <w:tcBorders>
              <w:top w:val="nil"/>
              <w:left w:val="nil"/>
              <w:bottom w:val="single" w:sz="4" w:space="0" w:color="000000"/>
              <w:right w:val="single" w:sz="4" w:space="0" w:color="000000"/>
            </w:tcBorders>
            <w:noWrap/>
            <w:vAlign w:val="bottom"/>
            <w:hideMark/>
          </w:tcPr>
          <w:p w14:paraId="0476C6B5"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5BB1B159"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480F51E5"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3353EAA"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7CB1CA02"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4B9FAF27"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5EE026CC"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EC59928"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4D915AA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w:t>
            </w:r>
          </w:p>
        </w:tc>
        <w:tc>
          <w:tcPr>
            <w:tcW w:w="3460" w:type="dxa"/>
            <w:tcBorders>
              <w:top w:val="nil"/>
              <w:left w:val="nil"/>
              <w:bottom w:val="single" w:sz="4" w:space="0" w:color="000000"/>
              <w:right w:val="single" w:sz="4" w:space="0" w:color="000000"/>
            </w:tcBorders>
            <w:noWrap/>
            <w:vAlign w:val="bottom"/>
            <w:hideMark/>
          </w:tcPr>
          <w:p w14:paraId="5C4F078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3BFB3FE9"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83D43C3"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lastRenderedPageBreak/>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415D8002"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3B04A358"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495D684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30CF986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27174BB7"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w:t>
            </w:r>
          </w:p>
        </w:tc>
        <w:tc>
          <w:tcPr>
            <w:tcW w:w="3460" w:type="dxa"/>
            <w:tcBorders>
              <w:top w:val="nil"/>
              <w:left w:val="nil"/>
              <w:bottom w:val="single" w:sz="4" w:space="0" w:color="000000"/>
              <w:right w:val="single" w:sz="4" w:space="0" w:color="000000"/>
            </w:tcBorders>
            <w:noWrap/>
            <w:vAlign w:val="bottom"/>
            <w:hideMark/>
          </w:tcPr>
          <w:p w14:paraId="43C07536"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1A596909"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F75D5C4"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МАОУ "СОШ с.Кумак"(edu560510)</w:t>
            </w:r>
          </w:p>
        </w:tc>
        <w:tc>
          <w:tcPr>
            <w:tcW w:w="3360" w:type="dxa"/>
            <w:tcBorders>
              <w:top w:val="nil"/>
              <w:left w:val="nil"/>
              <w:bottom w:val="single" w:sz="4" w:space="0" w:color="000000"/>
              <w:right w:val="single" w:sz="4" w:space="0" w:color="000000"/>
            </w:tcBorders>
            <w:noWrap/>
            <w:vAlign w:val="bottom"/>
            <w:hideMark/>
          </w:tcPr>
          <w:p w14:paraId="06968A9C"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5850444F"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6EB8435F"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31F4C0B"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12B530AB"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w:t>
            </w:r>
          </w:p>
        </w:tc>
        <w:tc>
          <w:tcPr>
            <w:tcW w:w="3460" w:type="dxa"/>
            <w:tcBorders>
              <w:top w:val="nil"/>
              <w:left w:val="nil"/>
              <w:bottom w:val="single" w:sz="4" w:space="0" w:color="000000"/>
              <w:right w:val="single" w:sz="4" w:space="0" w:color="000000"/>
            </w:tcBorders>
            <w:noWrap/>
            <w:vAlign w:val="bottom"/>
            <w:hideMark/>
          </w:tcPr>
          <w:p w14:paraId="4C18CE89"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36,36</w:t>
            </w:r>
          </w:p>
        </w:tc>
      </w:tr>
      <w:tr w:rsidR="00DA0BE2" w:rsidRPr="005C30F7" w14:paraId="0383F809"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DFD790A"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70195344"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w:t>
            </w:r>
          </w:p>
        </w:tc>
        <w:tc>
          <w:tcPr>
            <w:tcW w:w="3460" w:type="dxa"/>
            <w:tcBorders>
              <w:top w:val="nil"/>
              <w:left w:val="nil"/>
              <w:bottom w:val="single" w:sz="4" w:space="0" w:color="000000"/>
              <w:right w:val="single" w:sz="4" w:space="0" w:color="000000"/>
            </w:tcBorders>
            <w:noWrap/>
            <w:vAlign w:val="bottom"/>
            <w:hideMark/>
          </w:tcPr>
          <w:p w14:paraId="169C415B"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63,64</w:t>
            </w:r>
          </w:p>
        </w:tc>
      </w:tr>
      <w:tr w:rsidR="00DA0BE2" w:rsidRPr="005C30F7" w14:paraId="315F9A8F"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8CF18AE"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3BF2B9E1"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69D1D184"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394FA45D"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3BB91F1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47EB7A18"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11</w:t>
            </w:r>
          </w:p>
        </w:tc>
        <w:tc>
          <w:tcPr>
            <w:tcW w:w="3460" w:type="dxa"/>
            <w:tcBorders>
              <w:top w:val="nil"/>
              <w:left w:val="nil"/>
              <w:bottom w:val="single" w:sz="4" w:space="0" w:color="000000"/>
              <w:right w:val="single" w:sz="4" w:space="0" w:color="000000"/>
            </w:tcBorders>
            <w:noWrap/>
            <w:vAlign w:val="bottom"/>
            <w:hideMark/>
          </w:tcPr>
          <w:p w14:paraId="2FB7CD67"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462AC85A"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3F614340"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МАОУ "СОШ №1 п.Энергетик"(edu560513)</w:t>
            </w:r>
          </w:p>
        </w:tc>
        <w:tc>
          <w:tcPr>
            <w:tcW w:w="3360" w:type="dxa"/>
            <w:tcBorders>
              <w:top w:val="nil"/>
              <w:left w:val="nil"/>
              <w:bottom w:val="single" w:sz="4" w:space="0" w:color="000000"/>
              <w:right w:val="single" w:sz="4" w:space="0" w:color="000000"/>
            </w:tcBorders>
            <w:noWrap/>
            <w:vAlign w:val="bottom"/>
            <w:hideMark/>
          </w:tcPr>
          <w:p w14:paraId="115DC253"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54F495FC"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53493657"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254FC6F"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41652310"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12</w:t>
            </w:r>
          </w:p>
        </w:tc>
        <w:tc>
          <w:tcPr>
            <w:tcW w:w="3460" w:type="dxa"/>
            <w:tcBorders>
              <w:top w:val="nil"/>
              <w:left w:val="nil"/>
              <w:bottom w:val="single" w:sz="4" w:space="0" w:color="000000"/>
              <w:right w:val="single" w:sz="4" w:space="0" w:color="000000"/>
            </w:tcBorders>
            <w:noWrap/>
            <w:vAlign w:val="bottom"/>
            <w:hideMark/>
          </w:tcPr>
          <w:p w14:paraId="5FFEF6A6"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66,67</w:t>
            </w:r>
          </w:p>
        </w:tc>
      </w:tr>
      <w:tr w:rsidR="00DA0BE2" w:rsidRPr="005C30F7" w14:paraId="060AF19D"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3AB680FF"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067F84DE"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w:t>
            </w:r>
          </w:p>
        </w:tc>
        <w:tc>
          <w:tcPr>
            <w:tcW w:w="3460" w:type="dxa"/>
            <w:tcBorders>
              <w:top w:val="nil"/>
              <w:left w:val="nil"/>
              <w:bottom w:val="single" w:sz="4" w:space="0" w:color="000000"/>
              <w:right w:val="single" w:sz="4" w:space="0" w:color="000000"/>
            </w:tcBorders>
            <w:noWrap/>
            <w:vAlign w:val="bottom"/>
            <w:hideMark/>
          </w:tcPr>
          <w:p w14:paraId="6518DE09"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33,33</w:t>
            </w:r>
          </w:p>
        </w:tc>
      </w:tr>
      <w:tr w:rsidR="00DA0BE2" w:rsidRPr="005C30F7" w14:paraId="357CEC4B"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CE3CE8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7A77F21A"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668FCB7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66134E4A"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481DA35"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549CD861"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18</w:t>
            </w:r>
          </w:p>
        </w:tc>
        <w:tc>
          <w:tcPr>
            <w:tcW w:w="3460" w:type="dxa"/>
            <w:tcBorders>
              <w:top w:val="nil"/>
              <w:left w:val="nil"/>
              <w:bottom w:val="single" w:sz="4" w:space="0" w:color="000000"/>
              <w:right w:val="single" w:sz="4" w:space="0" w:color="000000"/>
            </w:tcBorders>
            <w:noWrap/>
            <w:vAlign w:val="bottom"/>
            <w:hideMark/>
          </w:tcPr>
          <w:p w14:paraId="2025D2C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048B73E9"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DAF69B7"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МАОУ СОШ № 2 п. Энергетик(edu560514)</w:t>
            </w:r>
          </w:p>
        </w:tc>
        <w:tc>
          <w:tcPr>
            <w:tcW w:w="3360" w:type="dxa"/>
            <w:tcBorders>
              <w:top w:val="nil"/>
              <w:left w:val="nil"/>
              <w:bottom w:val="single" w:sz="4" w:space="0" w:color="000000"/>
              <w:right w:val="single" w:sz="4" w:space="0" w:color="000000"/>
            </w:tcBorders>
            <w:noWrap/>
            <w:vAlign w:val="bottom"/>
            <w:hideMark/>
          </w:tcPr>
          <w:p w14:paraId="1D775C7C"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0723D412"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7B3F648A"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4EA5C0D"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5DDA5795"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w:t>
            </w:r>
          </w:p>
        </w:tc>
        <w:tc>
          <w:tcPr>
            <w:tcW w:w="3460" w:type="dxa"/>
            <w:tcBorders>
              <w:top w:val="nil"/>
              <w:left w:val="nil"/>
              <w:bottom w:val="single" w:sz="4" w:space="0" w:color="000000"/>
              <w:right w:val="single" w:sz="4" w:space="0" w:color="000000"/>
            </w:tcBorders>
            <w:noWrap/>
            <w:vAlign w:val="bottom"/>
            <w:hideMark/>
          </w:tcPr>
          <w:p w14:paraId="1C5EC885"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26,32</w:t>
            </w:r>
          </w:p>
        </w:tc>
      </w:tr>
      <w:tr w:rsidR="00DA0BE2" w:rsidRPr="005C30F7" w14:paraId="0922FB0E"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A00F440"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21A7074E"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13</w:t>
            </w:r>
          </w:p>
        </w:tc>
        <w:tc>
          <w:tcPr>
            <w:tcW w:w="3460" w:type="dxa"/>
            <w:tcBorders>
              <w:top w:val="nil"/>
              <w:left w:val="nil"/>
              <w:bottom w:val="single" w:sz="4" w:space="0" w:color="000000"/>
              <w:right w:val="single" w:sz="4" w:space="0" w:color="000000"/>
            </w:tcBorders>
            <w:noWrap/>
            <w:vAlign w:val="bottom"/>
            <w:hideMark/>
          </w:tcPr>
          <w:p w14:paraId="1FCFFCD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68,42</w:t>
            </w:r>
          </w:p>
        </w:tc>
      </w:tr>
      <w:tr w:rsidR="00DA0BE2" w:rsidRPr="005C30F7" w14:paraId="084FAB13"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E05F7BE"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65FDFB94"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5BA9488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5,26</w:t>
            </w:r>
          </w:p>
        </w:tc>
      </w:tr>
      <w:tr w:rsidR="00DA0BE2" w:rsidRPr="005C30F7" w14:paraId="0CF2AD04"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362B770"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2D244517"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19</w:t>
            </w:r>
          </w:p>
        </w:tc>
        <w:tc>
          <w:tcPr>
            <w:tcW w:w="3460" w:type="dxa"/>
            <w:tcBorders>
              <w:top w:val="nil"/>
              <w:left w:val="nil"/>
              <w:bottom w:val="single" w:sz="4" w:space="0" w:color="000000"/>
              <w:right w:val="single" w:sz="4" w:space="0" w:color="000000"/>
            </w:tcBorders>
            <w:noWrap/>
            <w:vAlign w:val="bottom"/>
            <w:hideMark/>
          </w:tcPr>
          <w:p w14:paraId="637B5181"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7AAD2EE3"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4E41C30"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МБОУ "ООШ с.Караганка"(edu563310)</w:t>
            </w:r>
          </w:p>
        </w:tc>
        <w:tc>
          <w:tcPr>
            <w:tcW w:w="3360" w:type="dxa"/>
            <w:tcBorders>
              <w:top w:val="nil"/>
              <w:left w:val="nil"/>
              <w:bottom w:val="single" w:sz="4" w:space="0" w:color="000000"/>
              <w:right w:val="single" w:sz="4" w:space="0" w:color="000000"/>
            </w:tcBorders>
            <w:noWrap/>
            <w:vAlign w:val="bottom"/>
            <w:hideMark/>
          </w:tcPr>
          <w:p w14:paraId="4E1A3DF2"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5FC744F4"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r>
      <w:tr w:rsidR="00DA0BE2" w:rsidRPr="005C30F7" w14:paraId="1DAC55D2"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0ECAA08"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Понизили (Отметка &lt; Отметка по журналу) %</w:t>
            </w:r>
          </w:p>
        </w:tc>
        <w:tc>
          <w:tcPr>
            <w:tcW w:w="3360" w:type="dxa"/>
            <w:tcBorders>
              <w:top w:val="nil"/>
              <w:left w:val="nil"/>
              <w:bottom w:val="single" w:sz="4" w:space="0" w:color="000000"/>
              <w:right w:val="single" w:sz="4" w:space="0" w:color="000000"/>
            </w:tcBorders>
            <w:noWrap/>
            <w:vAlign w:val="bottom"/>
            <w:hideMark/>
          </w:tcPr>
          <w:p w14:paraId="7243E09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310B6848"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r w:rsidR="00DA0BE2" w:rsidRPr="005C30F7" w14:paraId="76F5ED9A"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7650D96"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lastRenderedPageBreak/>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7AC72B7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45DAD3A3"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22DE3DEA"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3A92188"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Повысили (Отметка &gt; Отметка по журналу) %</w:t>
            </w:r>
          </w:p>
        </w:tc>
        <w:tc>
          <w:tcPr>
            <w:tcW w:w="3360" w:type="dxa"/>
            <w:tcBorders>
              <w:top w:val="nil"/>
              <w:left w:val="nil"/>
              <w:bottom w:val="single" w:sz="4" w:space="0" w:color="000000"/>
              <w:right w:val="single" w:sz="4" w:space="0" w:color="000000"/>
            </w:tcBorders>
            <w:noWrap/>
            <w:vAlign w:val="bottom"/>
            <w:hideMark/>
          </w:tcPr>
          <w:p w14:paraId="1A785086"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14B5F0A9"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0</w:t>
            </w:r>
          </w:p>
        </w:tc>
      </w:tr>
      <w:tr w:rsidR="00DA0BE2" w:rsidRPr="005C30F7" w14:paraId="2241E872" w14:textId="77777777" w:rsidTr="00DA0BE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2FA0E87" w14:textId="77777777" w:rsidR="00DA0BE2" w:rsidRPr="005C30F7" w:rsidRDefault="00DA0BE2" w:rsidP="00DA0BE2">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0E0C26B0"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0334F905" w14:textId="77777777" w:rsidR="00DA0BE2" w:rsidRPr="005C30F7" w:rsidRDefault="00DA0BE2" w:rsidP="00DA0BE2">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100</w:t>
            </w:r>
          </w:p>
        </w:tc>
      </w:tr>
    </w:tbl>
    <w:p w14:paraId="557F16A9" w14:textId="77777777" w:rsidR="0095075C" w:rsidRPr="005C30F7" w:rsidRDefault="00DA0BE2" w:rsidP="00DA0BE2">
      <w:pPr>
        <w:pStyle w:val="a6"/>
        <w:tabs>
          <w:tab w:val="left" w:pos="315"/>
        </w:tabs>
        <w:rPr>
          <w:rFonts w:ascii="Times New Roman" w:hAnsi="Times New Roman" w:cs="Times New Roman"/>
          <w:color w:val="000000"/>
          <w:sz w:val="24"/>
          <w:szCs w:val="24"/>
        </w:rPr>
      </w:pPr>
      <w:r w:rsidRPr="005C30F7">
        <w:rPr>
          <w:rFonts w:ascii="Times New Roman" w:hAnsi="Times New Roman" w:cs="Times New Roman"/>
          <w:color w:val="000000"/>
          <w:sz w:val="24"/>
          <w:szCs w:val="24"/>
        </w:rPr>
        <w:tab/>
      </w:r>
    </w:p>
    <w:p w14:paraId="0795398C" w14:textId="77777777" w:rsidR="001D5EAE" w:rsidRPr="001D5EAE" w:rsidRDefault="001D5EAE"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Выше районного (47,27%)</w:t>
      </w:r>
      <w:r w:rsidRPr="001D5EAE">
        <w:rPr>
          <w:rFonts w:ascii="Times New Roman" w:eastAsia="Times New Roman" w:hAnsi="Times New Roman"/>
          <w:color w:val="0F1115"/>
          <w:sz w:val="24"/>
          <w:szCs w:val="24"/>
          <w:lang w:eastAsia="ru-RU"/>
        </w:rPr>
        <w:t> показателя понижения отметки:</w:t>
      </w:r>
      <w:r w:rsidR="005C30F7" w:rsidRPr="005C30F7">
        <w:rPr>
          <w:rFonts w:ascii="Times New Roman" w:eastAsia="Times New Roman" w:hAnsi="Times New Roman"/>
          <w:color w:val="0F1115"/>
          <w:sz w:val="24"/>
          <w:szCs w:val="24"/>
          <w:lang w:eastAsia="ru-RU"/>
        </w:rPr>
        <w:t xml:space="preserve"> </w:t>
      </w:r>
      <w:r w:rsidRPr="005C30F7">
        <w:rPr>
          <w:rFonts w:ascii="Times New Roman" w:eastAsia="Times New Roman" w:hAnsi="Times New Roman"/>
          <w:b/>
          <w:bCs/>
          <w:color w:val="0F1115"/>
          <w:sz w:val="24"/>
          <w:szCs w:val="24"/>
          <w:lang w:eastAsia="ru-RU"/>
        </w:rPr>
        <w:t>МБОУ "ООШ с.Караганка"</w:t>
      </w:r>
      <w:r w:rsidRPr="001D5EAE">
        <w:rPr>
          <w:rFonts w:ascii="Times New Roman" w:eastAsia="Times New Roman" w:hAnsi="Times New Roman"/>
          <w:color w:val="0F1115"/>
          <w:sz w:val="24"/>
          <w:szCs w:val="24"/>
          <w:lang w:eastAsia="ru-RU"/>
        </w:rPr>
        <w:t> — </w:t>
      </w:r>
      <w:r w:rsidRPr="005C30F7">
        <w:rPr>
          <w:rFonts w:ascii="Times New Roman" w:eastAsia="Times New Roman" w:hAnsi="Times New Roman"/>
          <w:b/>
          <w:bCs/>
          <w:color w:val="0F1115"/>
          <w:sz w:val="24"/>
          <w:szCs w:val="24"/>
          <w:lang w:eastAsia="ru-RU"/>
        </w:rPr>
        <w:t>100,00%</w:t>
      </w:r>
      <w:r w:rsidRPr="005C30F7">
        <w:rPr>
          <w:rFonts w:ascii="Times New Roman" w:eastAsia="Times New Roman" w:hAnsi="Times New Roman"/>
          <w:color w:val="0F1115"/>
          <w:sz w:val="24"/>
          <w:szCs w:val="24"/>
          <w:lang w:eastAsia="ru-RU"/>
        </w:rPr>
        <w:t xml:space="preserve">, </w:t>
      </w:r>
      <w:r w:rsidRPr="005C30F7">
        <w:rPr>
          <w:rFonts w:ascii="Times New Roman" w:eastAsia="Times New Roman" w:hAnsi="Times New Roman"/>
          <w:b/>
          <w:bCs/>
          <w:color w:val="0F1115"/>
          <w:sz w:val="24"/>
          <w:szCs w:val="24"/>
          <w:lang w:eastAsia="ru-RU"/>
        </w:rPr>
        <w:t>МАОУ СОШ №2 п. Новоорск</w:t>
      </w:r>
      <w:r w:rsidRPr="001D5EAE">
        <w:rPr>
          <w:rFonts w:ascii="Times New Roman" w:eastAsia="Times New Roman" w:hAnsi="Times New Roman"/>
          <w:color w:val="0F1115"/>
          <w:sz w:val="24"/>
          <w:szCs w:val="24"/>
          <w:lang w:eastAsia="ru-RU"/>
        </w:rPr>
        <w:t> — </w:t>
      </w:r>
      <w:r w:rsidRPr="005C30F7">
        <w:rPr>
          <w:rFonts w:ascii="Times New Roman" w:eastAsia="Times New Roman" w:hAnsi="Times New Roman"/>
          <w:b/>
          <w:bCs/>
          <w:color w:val="0F1115"/>
          <w:sz w:val="24"/>
          <w:szCs w:val="24"/>
          <w:lang w:eastAsia="ru-RU"/>
        </w:rPr>
        <w:t>80,00%, МАОУ "СОШ №1 п.Энергетик"</w:t>
      </w:r>
      <w:r w:rsidRPr="001D5EAE">
        <w:rPr>
          <w:rFonts w:ascii="Times New Roman" w:eastAsia="Times New Roman" w:hAnsi="Times New Roman"/>
          <w:color w:val="0F1115"/>
          <w:sz w:val="24"/>
          <w:szCs w:val="24"/>
          <w:lang w:eastAsia="ru-RU"/>
        </w:rPr>
        <w:t> — </w:t>
      </w:r>
      <w:r w:rsidRPr="005C30F7">
        <w:rPr>
          <w:rFonts w:ascii="Times New Roman" w:eastAsia="Times New Roman" w:hAnsi="Times New Roman"/>
          <w:b/>
          <w:bCs/>
          <w:color w:val="0F1115"/>
          <w:sz w:val="24"/>
          <w:szCs w:val="24"/>
          <w:lang w:eastAsia="ru-RU"/>
        </w:rPr>
        <w:t>66,67%</w:t>
      </w:r>
    </w:p>
    <w:p w14:paraId="02CD75C6" w14:textId="77777777" w:rsidR="001D5EAE" w:rsidRPr="001D5EAE" w:rsidRDefault="001D5EAE"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Ниже районного</w:t>
      </w:r>
      <w:r w:rsidRPr="001D5EAE">
        <w:rPr>
          <w:rFonts w:ascii="Times New Roman" w:eastAsia="Times New Roman" w:hAnsi="Times New Roman"/>
          <w:color w:val="0F1115"/>
          <w:sz w:val="24"/>
          <w:szCs w:val="24"/>
          <w:lang w:eastAsia="ru-RU"/>
        </w:rPr>
        <w:t> (47,27%) показателя понижения отметки:</w:t>
      </w:r>
      <w:r w:rsidR="005C30F7" w:rsidRPr="005C30F7">
        <w:rPr>
          <w:rFonts w:ascii="Times New Roman" w:eastAsia="Times New Roman" w:hAnsi="Times New Roman"/>
          <w:color w:val="0F1115"/>
          <w:sz w:val="24"/>
          <w:szCs w:val="24"/>
          <w:lang w:eastAsia="ru-RU"/>
        </w:rPr>
        <w:t xml:space="preserve"> </w:t>
      </w:r>
      <w:r w:rsidRPr="001D5EAE">
        <w:rPr>
          <w:rFonts w:ascii="Times New Roman" w:eastAsia="Times New Roman" w:hAnsi="Times New Roman"/>
          <w:color w:val="0F1115"/>
          <w:sz w:val="24"/>
          <w:szCs w:val="24"/>
          <w:lang w:eastAsia="ru-RU"/>
        </w:rPr>
        <w:t>МАОУ "СОШ №4 п.Новоорск" — </w:t>
      </w:r>
      <w:r w:rsidRPr="005C30F7">
        <w:rPr>
          <w:rFonts w:ascii="Times New Roman" w:eastAsia="Times New Roman" w:hAnsi="Times New Roman"/>
          <w:b/>
          <w:bCs/>
          <w:color w:val="0F1115"/>
          <w:sz w:val="24"/>
          <w:szCs w:val="24"/>
          <w:lang w:eastAsia="ru-RU"/>
        </w:rPr>
        <w:t>42,86%</w:t>
      </w:r>
      <w:r w:rsidR="005C30F7" w:rsidRPr="005C30F7">
        <w:rPr>
          <w:rFonts w:ascii="Times New Roman" w:eastAsia="Times New Roman" w:hAnsi="Times New Roman"/>
          <w:b/>
          <w:bCs/>
          <w:color w:val="0F1115"/>
          <w:sz w:val="24"/>
          <w:szCs w:val="24"/>
          <w:lang w:eastAsia="ru-RU"/>
        </w:rPr>
        <w:t xml:space="preserve">, </w:t>
      </w:r>
      <w:r w:rsidRPr="001D5EAE">
        <w:rPr>
          <w:rFonts w:ascii="Times New Roman" w:eastAsia="Times New Roman" w:hAnsi="Times New Roman"/>
          <w:color w:val="0F1115"/>
          <w:sz w:val="24"/>
          <w:szCs w:val="24"/>
          <w:lang w:eastAsia="ru-RU"/>
        </w:rPr>
        <w:t>МОАУ СОШ №1 п.Новоорск им.Калачева А.В. — </w:t>
      </w:r>
      <w:r w:rsidRPr="005C30F7">
        <w:rPr>
          <w:rFonts w:ascii="Times New Roman" w:eastAsia="Times New Roman" w:hAnsi="Times New Roman"/>
          <w:b/>
          <w:bCs/>
          <w:color w:val="0F1115"/>
          <w:sz w:val="24"/>
          <w:szCs w:val="24"/>
          <w:lang w:eastAsia="ru-RU"/>
        </w:rPr>
        <w:t>39,13%</w:t>
      </w:r>
      <w:r w:rsidR="005C30F7" w:rsidRPr="005C30F7">
        <w:rPr>
          <w:rFonts w:ascii="Times New Roman" w:eastAsia="Times New Roman" w:hAnsi="Times New Roman"/>
          <w:b/>
          <w:bCs/>
          <w:color w:val="0F1115"/>
          <w:sz w:val="24"/>
          <w:szCs w:val="24"/>
          <w:lang w:eastAsia="ru-RU"/>
        </w:rPr>
        <w:t xml:space="preserve">, </w:t>
      </w:r>
      <w:r w:rsidRPr="001D5EAE">
        <w:rPr>
          <w:rFonts w:ascii="Times New Roman" w:eastAsia="Times New Roman" w:hAnsi="Times New Roman"/>
          <w:color w:val="0F1115"/>
          <w:sz w:val="24"/>
          <w:szCs w:val="24"/>
          <w:lang w:eastAsia="ru-RU"/>
        </w:rPr>
        <w:t>МАОУ "СОШ с.Кумак" — </w:t>
      </w:r>
      <w:r w:rsidRPr="005C30F7">
        <w:rPr>
          <w:rFonts w:ascii="Times New Roman" w:eastAsia="Times New Roman" w:hAnsi="Times New Roman"/>
          <w:b/>
          <w:bCs/>
          <w:color w:val="0F1115"/>
          <w:sz w:val="24"/>
          <w:szCs w:val="24"/>
          <w:lang w:eastAsia="ru-RU"/>
        </w:rPr>
        <w:t>36,36%</w:t>
      </w:r>
      <w:r w:rsidR="005C30F7" w:rsidRPr="005C30F7">
        <w:rPr>
          <w:rFonts w:ascii="Times New Roman" w:eastAsia="Times New Roman" w:hAnsi="Times New Roman"/>
          <w:b/>
          <w:bCs/>
          <w:color w:val="0F1115"/>
          <w:sz w:val="24"/>
          <w:szCs w:val="24"/>
          <w:lang w:eastAsia="ru-RU"/>
        </w:rPr>
        <w:t xml:space="preserve">, </w:t>
      </w:r>
      <w:r w:rsidRPr="001D5EAE">
        <w:rPr>
          <w:rFonts w:ascii="Times New Roman" w:eastAsia="Times New Roman" w:hAnsi="Times New Roman"/>
          <w:color w:val="0F1115"/>
          <w:sz w:val="24"/>
          <w:szCs w:val="24"/>
          <w:lang w:eastAsia="ru-RU"/>
        </w:rPr>
        <w:t>МАОУ СОШ № 2 п. Энергетик — </w:t>
      </w:r>
      <w:r w:rsidRPr="005C30F7">
        <w:rPr>
          <w:rFonts w:ascii="Times New Roman" w:eastAsia="Times New Roman" w:hAnsi="Times New Roman"/>
          <w:b/>
          <w:bCs/>
          <w:color w:val="0F1115"/>
          <w:sz w:val="24"/>
          <w:szCs w:val="24"/>
          <w:lang w:eastAsia="ru-RU"/>
        </w:rPr>
        <w:t>26,32%</w:t>
      </w:r>
      <w:r w:rsidR="005C30F7" w:rsidRPr="005C30F7">
        <w:rPr>
          <w:rFonts w:ascii="Times New Roman" w:eastAsia="Times New Roman" w:hAnsi="Times New Roman"/>
          <w:b/>
          <w:bCs/>
          <w:color w:val="0F1115"/>
          <w:sz w:val="24"/>
          <w:szCs w:val="24"/>
          <w:lang w:eastAsia="ru-RU"/>
        </w:rPr>
        <w:t xml:space="preserve">, </w:t>
      </w:r>
      <w:r w:rsidRPr="001D5EAE">
        <w:rPr>
          <w:rFonts w:ascii="Times New Roman" w:eastAsia="Times New Roman" w:hAnsi="Times New Roman"/>
          <w:color w:val="0F1115"/>
          <w:sz w:val="24"/>
          <w:szCs w:val="24"/>
          <w:lang w:eastAsia="ru-RU"/>
        </w:rPr>
        <w:t>МАОУ Первый Новоорский лицей — </w:t>
      </w:r>
      <w:r w:rsidRPr="005C30F7">
        <w:rPr>
          <w:rFonts w:ascii="Times New Roman" w:eastAsia="Times New Roman" w:hAnsi="Times New Roman"/>
          <w:b/>
          <w:bCs/>
          <w:color w:val="0F1115"/>
          <w:sz w:val="24"/>
          <w:szCs w:val="24"/>
          <w:lang w:eastAsia="ru-RU"/>
        </w:rPr>
        <w:t>4,00%</w:t>
      </w:r>
      <w:r w:rsidR="005C30F7" w:rsidRPr="005C30F7">
        <w:rPr>
          <w:rFonts w:ascii="Times New Roman" w:eastAsia="Times New Roman" w:hAnsi="Times New Roman"/>
          <w:b/>
          <w:bCs/>
          <w:color w:val="0F1115"/>
          <w:sz w:val="24"/>
          <w:szCs w:val="24"/>
          <w:lang w:eastAsia="ru-RU"/>
        </w:rPr>
        <w:t xml:space="preserve">, </w:t>
      </w:r>
      <w:r w:rsidRPr="001D5EAE">
        <w:rPr>
          <w:rFonts w:ascii="Times New Roman" w:eastAsia="Times New Roman" w:hAnsi="Times New Roman"/>
          <w:color w:val="0F1115"/>
          <w:sz w:val="24"/>
          <w:szCs w:val="24"/>
          <w:lang w:eastAsia="ru-RU"/>
        </w:rPr>
        <w:t>МОУ "СОШ с.Горьковское" — </w:t>
      </w:r>
      <w:r w:rsidRPr="005C30F7">
        <w:rPr>
          <w:rFonts w:ascii="Times New Roman" w:eastAsia="Times New Roman" w:hAnsi="Times New Roman"/>
          <w:b/>
          <w:bCs/>
          <w:color w:val="0F1115"/>
          <w:sz w:val="24"/>
          <w:szCs w:val="24"/>
          <w:lang w:eastAsia="ru-RU"/>
        </w:rPr>
        <w:t>0,00%</w:t>
      </w:r>
    </w:p>
    <w:p w14:paraId="1F2BCC1A" w14:textId="77777777" w:rsidR="005C30F7" w:rsidRPr="005C30F7"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Выше районного (50,91%) подтвердили:</w:t>
      </w:r>
      <w:r w:rsidRPr="005C30F7">
        <w:rPr>
          <w:rFonts w:ascii="Times New Roman" w:eastAsia="Times New Roman" w:hAnsi="Times New Roman"/>
          <w:color w:val="0F1115"/>
          <w:sz w:val="24"/>
          <w:szCs w:val="24"/>
          <w:lang w:eastAsia="ru-RU"/>
        </w:rPr>
        <w:t> МОУ "СОШ с.Горьковское" (100,00%), МАОУ Первый Новоорский лицей (92,00%), МАОУ СОШ № 2 п. Энергетик (68,42%), МАОУ "СОШ с.Кумак" (63,64%), МАОУ "СОШ №4 п.Новоорск" (57,14%), МОАУ СОШ №1 п.Новоорск им.Калачева А.В. (56,52%).</w:t>
      </w:r>
    </w:p>
    <w:p w14:paraId="6E41CA80" w14:textId="77777777" w:rsidR="005C30F7" w:rsidRPr="005C30F7"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Ниже районного подтвердили:</w:t>
      </w:r>
      <w:r w:rsidRPr="005C30F7">
        <w:rPr>
          <w:rFonts w:ascii="Times New Roman" w:eastAsia="Times New Roman" w:hAnsi="Times New Roman"/>
          <w:color w:val="0F1115"/>
          <w:sz w:val="24"/>
          <w:szCs w:val="24"/>
          <w:lang w:eastAsia="ru-RU"/>
        </w:rPr>
        <w:t> МАОУ "СОШ №1 п.Энергетик" (33,33%), МАОУ СОШ №2 п. Новоорск (20,00%), МБОУ "ООШ с.Караганка" (0,00%).</w:t>
      </w:r>
    </w:p>
    <w:p w14:paraId="6D028529" w14:textId="77777777" w:rsidR="005C30F7" w:rsidRPr="005C30F7"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Выше районного (1,82%) повысили отметки:</w:t>
      </w:r>
      <w:r w:rsidRPr="005C30F7">
        <w:rPr>
          <w:rFonts w:ascii="Times New Roman" w:eastAsia="Times New Roman" w:hAnsi="Times New Roman"/>
          <w:color w:val="0F1115"/>
          <w:sz w:val="24"/>
          <w:szCs w:val="24"/>
          <w:lang w:eastAsia="ru-RU"/>
        </w:rPr>
        <w:t> МАОУ СОШ № 2 п. Энергетик (5,26%), МОАУ СОШ №1 п.Новоорск им.Калачева А.В. (4,35%), МАОУ Первый Новоорский лицей (4,00%).</w:t>
      </w:r>
    </w:p>
    <w:p w14:paraId="14BB6F0E" w14:textId="77777777" w:rsidR="005C30F7" w:rsidRPr="005C30F7" w:rsidRDefault="005C30F7" w:rsidP="005C30F7">
      <w:pPr>
        <w:shd w:val="clear" w:color="auto" w:fill="FFFFFF"/>
        <w:spacing w:before="240" w:after="100" w:afterAutospacing="1"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Не повысили:</w:t>
      </w:r>
      <w:r w:rsidRPr="005C30F7">
        <w:rPr>
          <w:rFonts w:ascii="Times New Roman" w:eastAsia="Times New Roman" w:hAnsi="Times New Roman"/>
          <w:color w:val="0F1115"/>
          <w:sz w:val="24"/>
          <w:szCs w:val="24"/>
          <w:lang w:eastAsia="ru-RU"/>
        </w:rPr>
        <w:t> МАОУ СОШ №2 п. Новоорск (0%), МАОУ "СОШ №4 п.Новоорск" (0%), МОУ "СОШ с.Горьковское" (0%), МАОУ "СОШ с.Кумак" (0%), МАОУ "СОШ №1 п.Энергетик" (0%), МБОУ "ООШ с.Караганка" (0%).</w:t>
      </w:r>
    </w:p>
    <w:p w14:paraId="75A03AFC" w14:textId="77777777" w:rsidR="0095075C" w:rsidRPr="005C30F7" w:rsidRDefault="0095075C" w:rsidP="0095075C">
      <w:pPr>
        <w:pStyle w:val="Default"/>
        <w:ind w:firstLine="709"/>
        <w:jc w:val="both"/>
        <w:rPr>
          <w:bCs/>
        </w:rPr>
      </w:pPr>
      <w:r w:rsidRPr="005C30F7">
        <w:rPr>
          <w:b/>
          <w:bCs/>
        </w:rPr>
        <w:t xml:space="preserve">Проблемные поля, выявленные по результатам ВПР </w:t>
      </w:r>
      <w:r w:rsidRPr="005C30F7">
        <w:rPr>
          <w:b/>
          <w:bCs/>
        </w:rPr>
        <w:br/>
        <w:t xml:space="preserve">по </w:t>
      </w:r>
      <w:r w:rsidRPr="005C30F7">
        <w:rPr>
          <w:bCs/>
        </w:rPr>
        <w:t>______</w:t>
      </w:r>
      <w:r w:rsidRPr="005C30F7">
        <w:rPr>
          <w:b/>
          <w:bCs/>
        </w:rPr>
        <w:t xml:space="preserve">биологии </w:t>
      </w:r>
      <w:r w:rsidRPr="005C30F7">
        <w:rPr>
          <w:bCs/>
        </w:rPr>
        <w:t xml:space="preserve">______________ </w:t>
      </w:r>
    </w:p>
    <w:p w14:paraId="1F03B9A7"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Назначение ВПР по учебному предмету «Биология» – оценить качество общеобразовательной подготовки обучающихся 5 классов в соответствии с требованиями федерального государственного образовательного стандарта основного общего образования (ФГОС ООО) и федеральной образовательной программы основного общего образования (ФОП ООО). </w:t>
      </w:r>
    </w:p>
    <w:p w14:paraId="6CF608EB"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Проверочная работа состоит из двух частей и включает в себя 19 заданий. </w:t>
      </w:r>
    </w:p>
    <w:p w14:paraId="35C103A0"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В части 1 содержатся задания 1–8; в части 2 – задания 9–19. </w:t>
      </w:r>
    </w:p>
    <w:p w14:paraId="48B4EC76"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lastRenderedPageBreak/>
        <w:t xml:space="preserve">Задания 2.1, 2.2, 3, 4.1, 5.1 предполагают краткий ответ в виде комбинации цифр, числа или слова (словосочетания), а задания 1.1, 1.2, 1.3, 4.2, 5.2, 6, 7, 8 предполагают развернутый ответ (дать объяснение, описание или обоснование). </w:t>
      </w:r>
    </w:p>
    <w:p w14:paraId="5FE054D0"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Задания 9–16.1, 17 предполагают краткий ответ в виде слова (словосочетания) или числа / комбинации цифр, а задания 16.2, 18, 19 предполагают развернутый ответ (дать объяснение, описание или обоснование). </w:t>
      </w:r>
    </w:p>
    <w:p w14:paraId="3C22A99F"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Задания проверяют сформированность системы знаний о признаках и процессах жизнедеятельности биологических систем, а также умений применять биологические знания при решении практических задач. </w:t>
      </w:r>
    </w:p>
    <w:p w14:paraId="18D20E7B"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Задания 2.1, 2.2, 4.1 считаются выполненными верно, если правильно указано слово или словосочетание, и оцениваются 1 баллом. Задания 3, 5.1 считаются выполненными верно, если правильно указаны обе цифры, и оцениваются максимально 2 баллами; если в ответе допущена одна ошибка (в том числе написана лишняя цифра или не написана необходимая цифра), выставляется 1 балл; если допущено две или более ошибки – 0 баллов. Задания 1.1, 1.2, 1.3, 4.2, 5.2, 6, 7, 8 оцениваются в соответствии с критериями оценивания, индивидуальными для каждого задания. Задания 13, 15.1, 15.2 считаются выполненными верно, если правильно указано слово или словосочетание, и оцениваются 1 баллом. Задания 9, 10, 12.2, 15.3, 17 считаются выполненными верно, если верно указано число, и оцениваются 1 баллом. Задания 11, 12.1, 14 и 16.1 оцениваются 2 баллами. Если в ответе допущена одна ошибка, выставляется 1 балл; если допущено две ошибки и более – 0 баллов. Задания 16.2, 18, 19 оцениваются в соответствии с критериями оценивания, индивидуальными для каждого задания. Максимальный первичный балл за выполнение работы – 43. </w:t>
      </w:r>
    </w:p>
    <w:p w14:paraId="4D8256BB"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Для каждого задания в разделе «Ответы и критерии оценивания» приведены варианты ответов, которые можно считать верными, и критерии оценивания. К каждому заданию с развернутым ответом приводится инструкция для экспертов, в которой указывается, за что выставляется каждый балл – от нуля до максимального балла. </w:t>
      </w:r>
    </w:p>
    <w:p w14:paraId="1C4619CE" w14:textId="77777777" w:rsidR="0095075C" w:rsidRPr="005C30F7" w:rsidRDefault="0095075C" w:rsidP="0095075C">
      <w:pPr>
        <w:spacing w:after="5" w:line="266" w:lineRule="auto"/>
        <w:ind w:right="473"/>
        <w:rPr>
          <w:rFonts w:ascii="Times New Roman" w:hAnsi="Times New Roman"/>
          <w:sz w:val="24"/>
          <w:szCs w:val="24"/>
        </w:rPr>
      </w:pPr>
      <w:r w:rsidRPr="005C30F7">
        <w:rPr>
          <w:rFonts w:ascii="Times New Roman" w:hAnsi="Times New Roman"/>
          <w:sz w:val="24"/>
          <w:szCs w:val="24"/>
        </w:rPr>
        <w:t xml:space="preserve">Полученные учащимися баллы за выполнение всех заданий суммируются. Суммарный балл переводится  в отметку по 5-балльной шкале с учетом рекомендуемой шкалы перевода, которая приведена в таблице 4. </w:t>
      </w:r>
    </w:p>
    <w:p w14:paraId="4858AD75" w14:textId="77777777" w:rsidR="0095075C" w:rsidRPr="005C30F7" w:rsidRDefault="0095075C" w:rsidP="0095075C">
      <w:pPr>
        <w:spacing w:after="128" w:line="256" w:lineRule="auto"/>
        <w:ind w:right="446"/>
        <w:jc w:val="right"/>
        <w:rPr>
          <w:rFonts w:ascii="Times New Roman" w:hAnsi="Times New Roman"/>
          <w:sz w:val="24"/>
          <w:szCs w:val="24"/>
        </w:rPr>
      </w:pPr>
      <w:r w:rsidRPr="005C30F7">
        <w:rPr>
          <w:rFonts w:ascii="Times New Roman" w:hAnsi="Times New Roman"/>
          <w:i/>
          <w:sz w:val="24"/>
          <w:szCs w:val="24"/>
        </w:rPr>
        <w:t xml:space="preserve"> </w:t>
      </w:r>
    </w:p>
    <w:p w14:paraId="0D032F22" w14:textId="77777777" w:rsidR="0095075C" w:rsidRPr="005C30F7" w:rsidRDefault="0095075C" w:rsidP="0095075C">
      <w:pPr>
        <w:spacing w:after="4" w:line="266" w:lineRule="auto"/>
        <w:ind w:right="98"/>
        <w:rPr>
          <w:rFonts w:ascii="Times New Roman" w:hAnsi="Times New Roman"/>
          <w:sz w:val="24"/>
          <w:szCs w:val="24"/>
        </w:rPr>
      </w:pPr>
      <w:r w:rsidRPr="005C30F7">
        <w:rPr>
          <w:rFonts w:ascii="Times New Roman" w:hAnsi="Times New Roman"/>
          <w:i/>
          <w:sz w:val="24"/>
          <w:szCs w:val="24"/>
        </w:rPr>
        <w:t xml:space="preserve">Таблица 3. Рекомендуемая шкала перевода суммарного балла  за выполнение ВПР  в отметку по пятибалльной шкале </w:t>
      </w:r>
    </w:p>
    <w:p w14:paraId="4E33E5B8" w14:textId="77777777" w:rsidR="0095075C" w:rsidRPr="005C30F7" w:rsidRDefault="0095075C" w:rsidP="0095075C">
      <w:pPr>
        <w:spacing w:after="0" w:line="256" w:lineRule="auto"/>
        <w:ind w:right="444"/>
        <w:jc w:val="center"/>
        <w:rPr>
          <w:rFonts w:ascii="Times New Roman" w:hAnsi="Times New Roman"/>
          <w:sz w:val="24"/>
          <w:szCs w:val="24"/>
        </w:rPr>
      </w:pPr>
      <w:r w:rsidRPr="005C30F7">
        <w:rPr>
          <w:rFonts w:ascii="Times New Roman" w:hAnsi="Times New Roman"/>
          <w:b/>
          <w:sz w:val="24"/>
          <w:szCs w:val="24"/>
        </w:rPr>
        <w:t xml:space="preserve"> </w:t>
      </w:r>
    </w:p>
    <w:tbl>
      <w:tblPr>
        <w:tblStyle w:val="TableGrid"/>
        <w:tblW w:w="9974" w:type="dxa"/>
        <w:tblInd w:w="-51" w:type="dxa"/>
        <w:tblCellMar>
          <w:top w:w="72" w:type="dxa"/>
          <w:left w:w="115" w:type="dxa"/>
          <w:right w:w="115" w:type="dxa"/>
        </w:tblCellMar>
        <w:tblLook w:val="04A0" w:firstRow="1" w:lastRow="0" w:firstColumn="1" w:lastColumn="0" w:noHBand="0" w:noVBand="1"/>
      </w:tblPr>
      <w:tblGrid>
        <w:gridCol w:w="3981"/>
        <w:gridCol w:w="1490"/>
        <w:gridCol w:w="1492"/>
        <w:gridCol w:w="1493"/>
        <w:gridCol w:w="1518"/>
      </w:tblGrid>
      <w:tr w:rsidR="0095075C" w:rsidRPr="005C30F7" w14:paraId="63891928" w14:textId="77777777" w:rsidTr="0095075C">
        <w:trPr>
          <w:trHeight w:val="757"/>
        </w:trPr>
        <w:tc>
          <w:tcPr>
            <w:tcW w:w="3982" w:type="dxa"/>
            <w:tcBorders>
              <w:top w:val="single" w:sz="6" w:space="0" w:color="000000"/>
              <w:left w:val="single" w:sz="6" w:space="0" w:color="000000"/>
              <w:bottom w:val="single" w:sz="6" w:space="0" w:color="000000"/>
              <w:right w:val="single" w:sz="6" w:space="0" w:color="000000"/>
            </w:tcBorders>
            <w:hideMark/>
          </w:tcPr>
          <w:p w14:paraId="3800B0CA" w14:textId="77777777" w:rsidR="0095075C" w:rsidRPr="005C30F7" w:rsidRDefault="0095075C" w:rsidP="0095075C">
            <w:pPr>
              <w:spacing w:after="0" w:line="256" w:lineRule="auto"/>
              <w:ind w:right="159"/>
              <w:jc w:val="center"/>
              <w:rPr>
                <w:rFonts w:ascii="Times New Roman" w:hAnsi="Times New Roman"/>
                <w:sz w:val="24"/>
                <w:szCs w:val="24"/>
              </w:rPr>
            </w:pPr>
            <w:r w:rsidRPr="005C30F7">
              <w:rPr>
                <w:rFonts w:ascii="Times New Roman" w:hAnsi="Times New Roman"/>
                <w:b/>
                <w:sz w:val="24"/>
                <w:szCs w:val="24"/>
              </w:rPr>
              <w:t xml:space="preserve">Отметка по пятибалльной шкале </w:t>
            </w:r>
          </w:p>
        </w:tc>
        <w:tc>
          <w:tcPr>
            <w:tcW w:w="1490" w:type="dxa"/>
            <w:tcBorders>
              <w:top w:val="single" w:sz="6" w:space="0" w:color="000000"/>
              <w:left w:val="single" w:sz="6" w:space="0" w:color="000000"/>
              <w:bottom w:val="single" w:sz="6" w:space="0" w:color="000000"/>
              <w:right w:val="single" w:sz="6" w:space="0" w:color="000000"/>
            </w:tcBorders>
            <w:vAlign w:val="center"/>
            <w:hideMark/>
          </w:tcPr>
          <w:p w14:paraId="0D8B1345" w14:textId="77777777" w:rsidR="0095075C" w:rsidRPr="005C30F7" w:rsidRDefault="0095075C" w:rsidP="0095075C">
            <w:pPr>
              <w:spacing w:after="0" w:line="256" w:lineRule="auto"/>
              <w:ind w:right="2"/>
              <w:jc w:val="center"/>
              <w:rPr>
                <w:rFonts w:ascii="Times New Roman" w:hAnsi="Times New Roman"/>
                <w:sz w:val="24"/>
                <w:szCs w:val="24"/>
              </w:rPr>
            </w:pPr>
            <w:r w:rsidRPr="005C30F7">
              <w:rPr>
                <w:rFonts w:ascii="Times New Roman" w:hAnsi="Times New Roman"/>
                <w:b/>
                <w:sz w:val="24"/>
                <w:szCs w:val="24"/>
              </w:rPr>
              <w:t xml:space="preserve">«2» </w:t>
            </w:r>
          </w:p>
        </w:tc>
        <w:tc>
          <w:tcPr>
            <w:tcW w:w="1492" w:type="dxa"/>
            <w:tcBorders>
              <w:top w:val="single" w:sz="6" w:space="0" w:color="000000"/>
              <w:left w:val="single" w:sz="6" w:space="0" w:color="000000"/>
              <w:bottom w:val="single" w:sz="6" w:space="0" w:color="000000"/>
              <w:right w:val="single" w:sz="6" w:space="0" w:color="000000"/>
            </w:tcBorders>
            <w:vAlign w:val="center"/>
            <w:hideMark/>
          </w:tcPr>
          <w:p w14:paraId="2B6F0866" w14:textId="77777777" w:rsidR="0095075C" w:rsidRPr="005C30F7" w:rsidRDefault="0095075C" w:rsidP="0095075C">
            <w:pPr>
              <w:spacing w:after="0" w:line="256" w:lineRule="auto"/>
              <w:ind w:right="1"/>
              <w:jc w:val="center"/>
              <w:rPr>
                <w:rFonts w:ascii="Times New Roman" w:hAnsi="Times New Roman"/>
                <w:sz w:val="24"/>
                <w:szCs w:val="24"/>
              </w:rPr>
            </w:pPr>
            <w:r w:rsidRPr="005C30F7">
              <w:rPr>
                <w:rFonts w:ascii="Times New Roman" w:hAnsi="Times New Roman"/>
                <w:b/>
                <w:sz w:val="24"/>
                <w:szCs w:val="24"/>
              </w:rPr>
              <w:t xml:space="preserve">«3» </w:t>
            </w:r>
          </w:p>
        </w:tc>
        <w:tc>
          <w:tcPr>
            <w:tcW w:w="1493" w:type="dxa"/>
            <w:tcBorders>
              <w:top w:val="single" w:sz="6" w:space="0" w:color="000000"/>
              <w:left w:val="single" w:sz="6" w:space="0" w:color="000000"/>
              <w:bottom w:val="single" w:sz="6" w:space="0" w:color="000000"/>
              <w:right w:val="single" w:sz="6" w:space="0" w:color="000000"/>
            </w:tcBorders>
            <w:vAlign w:val="center"/>
            <w:hideMark/>
          </w:tcPr>
          <w:p w14:paraId="5DA1EBB9" w14:textId="77777777" w:rsidR="0095075C" w:rsidRPr="005C30F7" w:rsidRDefault="0095075C" w:rsidP="0095075C">
            <w:pPr>
              <w:spacing w:after="0" w:line="256" w:lineRule="auto"/>
              <w:jc w:val="center"/>
              <w:rPr>
                <w:rFonts w:ascii="Times New Roman" w:hAnsi="Times New Roman"/>
                <w:sz w:val="24"/>
                <w:szCs w:val="24"/>
              </w:rPr>
            </w:pPr>
            <w:r w:rsidRPr="005C30F7">
              <w:rPr>
                <w:rFonts w:ascii="Times New Roman" w:hAnsi="Times New Roman"/>
                <w:b/>
                <w:sz w:val="24"/>
                <w:szCs w:val="24"/>
              </w:rPr>
              <w:t xml:space="preserve">«4» </w:t>
            </w:r>
          </w:p>
        </w:tc>
        <w:tc>
          <w:tcPr>
            <w:tcW w:w="1518" w:type="dxa"/>
            <w:tcBorders>
              <w:top w:val="single" w:sz="6" w:space="0" w:color="000000"/>
              <w:left w:val="single" w:sz="6" w:space="0" w:color="000000"/>
              <w:bottom w:val="single" w:sz="6" w:space="0" w:color="000000"/>
              <w:right w:val="single" w:sz="6" w:space="0" w:color="000000"/>
            </w:tcBorders>
            <w:vAlign w:val="center"/>
            <w:hideMark/>
          </w:tcPr>
          <w:p w14:paraId="27DCFAAA" w14:textId="77777777" w:rsidR="0095075C" w:rsidRPr="005C30F7" w:rsidRDefault="0095075C" w:rsidP="0095075C">
            <w:pPr>
              <w:spacing w:after="0" w:line="256" w:lineRule="auto"/>
              <w:ind w:right="3"/>
              <w:jc w:val="center"/>
              <w:rPr>
                <w:rFonts w:ascii="Times New Roman" w:hAnsi="Times New Roman"/>
                <w:sz w:val="24"/>
                <w:szCs w:val="24"/>
              </w:rPr>
            </w:pPr>
            <w:r w:rsidRPr="005C30F7">
              <w:rPr>
                <w:rFonts w:ascii="Times New Roman" w:hAnsi="Times New Roman"/>
                <w:b/>
                <w:sz w:val="24"/>
                <w:szCs w:val="24"/>
              </w:rPr>
              <w:t>«5»</w:t>
            </w:r>
            <w:r w:rsidRPr="005C30F7">
              <w:rPr>
                <w:rFonts w:ascii="Times New Roman" w:hAnsi="Times New Roman"/>
                <w:sz w:val="24"/>
                <w:szCs w:val="24"/>
              </w:rPr>
              <w:t xml:space="preserve"> </w:t>
            </w:r>
          </w:p>
        </w:tc>
      </w:tr>
      <w:tr w:rsidR="0095075C" w:rsidRPr="005C30F7" w14:paraId="77CF4A6A" w14:textId="77777777" w:rsidTr="0095075C">
        <w:trPr>
          <w:trHeight w:val="385"/>
        </w:trPr>
        <w:tc>
          <w:tcPr>
            <w:tcW w:w="3982" w:type="dxa"/>
            <w:tcBorders>
              <w:top w:val="single" w:sz="6" w:space="0" w:color="000000"/>
              <w:left w:val="single" w:sz="6" w:space="0" w:color="000000"/>
              <w:bottom w:val="single" w:sz="6" w:space="0" w:color="000000"/>
              <w:right w:val="single" w:sz="6" w:space="0" w:color="000000"/>
            </w:tcBorders>
            <w:hideMark/>
          </w:tcPr>
          <w:p w14:paraId="1D9705B9" w14:textId="77777777" w:rsidR="0095075C" w:rsidRPr="005C30F7" w:rsidRDefault="0095075C" w:rsidP="0095075C">
            <w:pPr>
              <w:spacing w:after="0" w:line="256" w:lineRule="auto"/>
              <w:ind w:right="3"/>
              <w:jc w:val="center"/>
              <w:rPr>
                <w:rFonts w:ascii="Times New Roman" w:hAnsi="Times New Roman"/>
                <w:sz w:val="24"/>
                <w:szCs w:val="24"/>
              </w:rPr>
            </w:pPr>
            <w:r w:rsidRPr="005C30F7">
              <w:rPr>
                <w:rFonts w:ascii="Times New Roman" w:hAnsi="Times New Roman"/>
                <w:b/>
                <w:sz w:val="24"/>
                <w:szCs w:val="24"/>
              </w:rPr>
              <w:t xml:space="preserve">Суммарный балл </w:t>
            </w:r>
          </w:p>
        </w:tc>
        <w:tc>
          <w:tcPr>
            <w:tcW w:w="1490" w:type="dxa"/>
            <w:tcBorders>
              <w:top w:val="single" w:sz="6" w:space="0" w:color="000000"/>
              <w:left w:val="single" w:sz="6" w:space="0" w:color="000000"/>
              <w:bottom w:val="single" w:sz="6" w:space="0" w:color="000000"/>
              <w:right w:val="single" w:sz="6" w:space="0" w:color="000000"/>
            </w:tcBorders>
            <w:hideMark/>
          </w:tcPr>
          <w:p w14:paraId="45C35D27" w14:textId="77777777" w:rsidR="0095075C" w:rsidRPr="005C30F7" w:rsidRDefault="0095075C" w:rsidP="0095075C">
            <w:pPr>
              <w:spacing w:after="0" w:line="256" w:lineRule="auto"/>
              <w:ind w:right="1"/>
              <w:jc w:val="center"/>
              <w:rPr>
                <w:rFonts w:ascii="Times New Roman" w:hAnsi="Times New Roman"/>
                <w:sz w:val="24"/>
                <w:szCs w:val="24"/>
              </w:rPr>
            </w:pPr>
            <w:r w:rsidRPr="005C30F7">
              <w:rPr>
                <w:rFonts w:ascii="Times New Roman" w:hAnsi="Times New Roman"/>
                <w:sz w:val="24"/>
                <w:szCs w:val="24"/>
              </w:rPr>
              <w:t xml:space="preserve">0–12 </w:t>
            </w:r>
          </w:p>
        </w:tc>
        <w:tc>
          <w:tcPr>
            <w:tcW w:w="1492" w:type="dxa"/>
            <w:tcBorders>
              <w:top w:val="single" w:sz="6" w:space="0" w:color="000000"/>
              <w:left w:val="single" w:sz="6" w:space="0" w:color="000000"/>
              <w:bottom w:val="single" w:sz="6" w:space="0" w:color="000000"/>
              <w:right w:val="single" w:sz="6" w:space="0" w:color="000000"/>
            </w:tcBorders>
            <w:hideMark/>
          </w:tcPr>
          <w:p w14:paraId="72D97DED" w14:textId="77777777" w:rsidR="0095075C" w:rsidRPr="005C30F7" w:rsidRDefault="0095075C" w:rsidP="0095075C">
            <w:pPr>
              <w:spacing w:after="0" w:line="256" w:lineRule="auto"/>
              <w:ind w:right="1"/>
              <w:jc w:val="center"/>
              <w:rPr>
                <w:rFonts w:ascii="Times New Roman" w:hAnsi="Times New Roman"/>
                <w:sz w:val="24"/>
                <w:szCs w:val="24"/>
              </w:rPr>
            </w:pPr>
            <w:r w:rsidRPr="005C30F7">
              <w:rPr>
                <w:rFonts w:ascii="Times New Roman" w:hAnsi="Times New Roman"/>
                <w:sz w:val="24"/>
                <w:szCs w:val="24"/>
              </w:rPr>
              <w:t xml:space="preserve">13–24 </w:t>
            </w:r>
          </w:p>
        </w:tc>
        <w:tc>
          <w:tcPr>
            <w:tcW w:w="1493" w:type="dxa"/>
            <w:tcBorders>
              <w:top w:val="single" w:sz="6" w:space="0" w:color="000000"/>
              <w:left w:val="single" w:sz="6" w:space="0" w:color="000000"/>
              <w:bottom w:val="single" w:sz="6" w:space="0" w:color="000000"/>
              <w:right w:val="single" w:sz="6" w:space="0" w:color="000000"/>
            </w:tcBorders>
            <w:hideMark/>
          </w:tcPr>
          <w:p w14:paraId="1CC0E85B" w14:textId="77777777" w:rsidR="0095075C" w:rsidRPr="005C30F7" w:rsidRDefault="0095075C" w:rsidP="0095075C">
            <w:pPr>
              <w:spacing w:after="0" w:line="256" w:lineRule="auto"/>
              <w:jc w:val="center"/>
              <w:rPr>
                <w:rFonts w:ascii="Times New Roman" w:hAnsi="Times New Roman"/>
                <w:sz w:val="24"/>
                <w:szCs w:val="24"/>
              </w:rPr>
            </w:pPr>
            <w:r w:rsidRPr="005C30F7">
              <w:rPr>
                <w:rFonts w:ascii="Times New Roman" w:hAnsi="Times New Roman"/>
                <w:sz w:val="24"/>
                <w:szCs w:val="24"/>
              </w:rPr>
              <w:t xml:space="preserve">25-35 </w:t>
            </w:r>
          </w:p>
        </w:tc>
        <w:tc>
          <w:tcPr>
            <w:tcW w:w="1518" w:type="dxa"/>
            <w:tcBorders>
              <w:top w:val="single" w:sz="6" w:space="0" w:color="000000"/>
              <w:left w:val="single" w:sz="6" w:space="0" w:color="000000"/>
              <w:bottom w:val="single" w:sz="6" w:space="0" w:color="000000"/>
              <w:right w:val="single" w:sz="6" w:space="0" w:color="000000"/>
            </w:tcBorders>
            <w:hideMark/>
          </w:tcPr>
          <w:p w14:paraId="2F9EBD42" w14:textId="77777777" w:rsidR="0095075C" w:rsidRPr="005C30F7" w:rsidRDefault="0095075C" w:rsidP="0095075C">
            <w:pPr>
              <w:spacing w:after="0" w:line="256" w:lineRule="auto"/>
              <w:ind w:right="2"/>
              <w:jc w:val="center"/>
              <w:rPr>
                <w:rFonts w:ascii="Times New Roman" w:hAnsi="Times New Roman"/>
                <w:sz w:val="24"/>
                <w:szCs w:val="24"/>
              </w:rPr>
            </w:pPr>
            <w:r w:rsidRPr="005C30F7">
              <w:rPr>
                <w:rFonts w:ascii="Times New Roman" w:hAnsi="Times New Roman"/>
                <w:sz w:val="24"/>
                <w:szCs w:val="24"/>
              </w:rPr>
              <w:t xml:space="preserve">36-43 </w:t>
            </w:r>
          </w:p>
        </w:tc>
      </w:tr>
    </w:tbl>
    <w:p w14:paraId="02D3FE8C" w14:textId="77777777" w:rsidR="00F07C74" w:rsidRDefault="00F07C74" w:rsidP="0095075C">
      <w:pPr>
        <w:pStyle w:val="Default"/>
        <w:spacing w:line="276" w:lineRule="auto"/>
        <w:jc w:val="center"/>
        <w:rPr>
          <w:b/>
          <w:iCs/>
          <w:lang w:val="en-US"/>
        </w:rPr>
      </w:pPr>
    </w:p>
    <w:p w14:paraId="308776EC" w14:textId="77777777" w:rsidR="00F07C74" w:rsidRDefault="00F07C74" w:rsidP="0095075C">
      <w:pPr>
        <w:pStyle w:val="Default"/>
        <w:spacing w:line="276" w:lineRule="auto"/>
        <w:jc w:val="center"/>
        <w:rPr>
          <w:b/>
          <w:iCs/>
          <w:lang w:val="en-US"/>
        </w:rPr>
      </w:pPr>
    </w:p>
    <w:p w14:paraId="6666C29C" w14:textId="19D8E2F4" w:rsidR="0095075C" w:rsidRPr="005C30F7" w:rsidRDefault="0095075C" w:rsidP="0095075C">
      <w:pPr>
        <w:pStyle w:val="Default"/>
        <w:spacing w:line="276" w:lineRule="auto"/>
        <w:jc w:val="center"/>
        <w:rPr>
          <w:b/>
          <w:iCs/>
        </w:rPr>
      </w:pPr>
      <w:r w:rsidRPr="005C30F7">
        <w:rPr>
          <w:b/>
          <w:iCs/>
        </w:rPr>
        <w:lastRenderedPageBreak/>
        <w:t xml:space="preserve">Проблемные поля по результатам ВПР </w:t>
      </w:r>
      <w:r w:rsidRPr="005C30F7">
        <w:rPr>
          <w:b/>
          <w:iCs/>
          <w:u w:val="single"/>
        </w:rPr>
        <w:t>по биологии 5 класс</w:t>
      </w:r>
    </w:p>
    <w:tbl>
      <w:tblPr>
        <w:tblW w:w="13332" w:type="dxa"/>
        <w:tblInd w:w="-15" w:type="dxa"/>
        <w:tblLook w:val="04A0" w:firstRow="1" w:lastRow="0" w:firstColumn="1" w:lastColumn="0" w:noHBand="0" w:noVBand="1"/>
      </w:tblPr>
      <w:tblGrid>
        <w:gridCol w:w="8509"/>
        <w:gridCol w:w="1955"/>
        <w:gridCol w:w="1759"/>
        <w:gridCol w:w="1677"/>
      </w:tblGrid>
      <w:tr w:rsidR="00302F94" w:rsidRPr="005C30F7" w14:paraId="281B3F7D" w14:textId="77777777" w:rsidTr="00302F94">
        <w:trPr>
          <w:trHeight w:val="300"/>
        </w:trPr>
        <w:tc>
          <w:tcPr>
            <w:tcW w:w="8509" w:type="dxa"/>
            <w:tcBorders>
              <w:top w:val="single" w:sz="4" w:space="0" w:color="000000"/>
              <w:left w:val="single" w:sz="8" w:space="0" w:color="000000"/>
              <w:bottom w:val="single" w:sz="8" w:space="0" w:color="000000"/>
              <w:right w:val="single" w:sz="4" w:space="0" w:color="auto"/>
            </w:tcBorders>
            <w:noWrap/>
            <w:vAlign w:val="bottom"/>
            <w:hideMark/>
          </w:tcPr>
          <w:p w14:paraId="0F44CF7D" w14:textId="77777777" w:rsidR="00302F94" w:rsidRPr="005C30F7" w:rsidRDefault="00302F94" w:rsidP="00302F94">
            <w:pPr>
              <w:spacing w:after="0" w:line="240" w:lineRule="auto"/>
              <w:rPr>
                <w:rFonts w:ascii="Times New Roman" w:eastAsia="Times New Roman" w:hAnsi="Times New Roman"/>
                <w:b/>
                <w:bCs/>
                <w:color w:val="000000"/>
                <w:sz w:val="24"/>
                <w:szCs w:val="24"/>
                <w:lang w:eastAsia="ru-RU"/>
              </w:rPr>
            </w:pPr>
            <w:r w:rsidRPr="005C30F7">
              <w:rPr>
                <w:rFonts w:ascii="Times New Roman" w:eastAsia="Times New Roman" w:hAnsi="Times New Roman"/>
                <w:b/>
                <w:bCs/>
                <w:color w:val="000000"/>
                <w:sz w:val="24"/>
                <w:szCs w:val="24"/>
                <w:lang w:eastAsia="ru-RU"/>
              </w:rPr>
              <w:t>Проверяемые предметные результаты освоения основной образовательной программы ООО</w:t>
            </w:r>
          </w:p>
        </w:tc>
        <w:tc>
          <w:tcPr>
            <w:tcW w:w="1730" w:type="dxa"/>
            <w:tcBorders>
              <w:top w:val="single" w:sz="4" w:space="0" w:color="auto"/>
              <w:left w:val="single" w:sz="4" w:space="0" w:color="auto"/>
              <w:bottom w:val="single" w:sz="4" w:space="0" w:color="auto"/>
              <w:right w:val="single" w:sz="4" w:space="0" w:color="auto"/>
            </w:tcBorders>
          </w:tcPr>
          <w:p w14:paraId="5DD8A8B4" w14:textId="77777777" w:rsidR="00302F94" w:rsidRPr="005C30F7" w:rsidRDefault="00302F94" w:rsidP="00302F94">
            <w:pPr>
              <w:spacing w:after="0" w:line="240" w:lineRule="auto"/>
              <w:rPr>
                <w:rFonts w:ascii="Times New Roman" w:eastAsia="Times New Roman" w:hAnsi="Times New Roman"/>
                <w:b/>
                <w:bCs/>
                <w:color w:val="000000"/>
                <w:sz w:val="24"/>
                <w:szCs w:val="24"/>
                <w:lang w:eastAsia="ru-RU"/>
              </w:rPr>
            </w:pPr>
            <w:r w:rsidRPr="005C30F7">
              <w:rPr>
                <w:rFonts w:ascii="Times New Roman" w:eastAsia="Times New Roman" w:hAnsi="Times New Roman"/>
                <w:b/>
                <w:bCs/>
                <w:color w:val="000000"/>
                <w:sz w:val="24"/>
                <w:szCs w:val="24"/>
                <w:lang w:eastAsia="ru-RU"/>
              </w:rPr>
              <w:t>Максимальный балл</w:t>
            </w:r>
          </w:p>
        </w:tc>
        <w:tc>
          <w:tcPr>
            <w:tcW w:w="1550" w:type="dxa"/>
            <w:tcBorders>
              <w:top w:val="single" w:sz="4" w:space="0" w:color="000000"/>
              <w:left w:val="single" w:sz="4" w:space="0" w:color="auto"/>
              <w:bottom w:val="single" w:sz="8" w:space="0" w:color="000000"/>
              <w:right w:val="single" w:sz="4" w:space="0" w:color="000000"/>
            </w:tcBorders>
            <w:noWrap/>
            <w:vAlign w:val="bottom"/>
            <w:hideMark/>
          </w:tcPr>
          <w:p w14:paraId="5BCCE75E" w14:textId="77777777" w:rsidR="00302F94" w:rsidRPr="005C30F7" w:rsidRDefault="00302F94" w:rsidP="00302F94">
            <w:pPr>
              <w:spacing w:after="0" w:line="240" w:lineRule="auto"/>
              <w:rPr>
                <w:rFonts w:ascii="Times New Roman" w:eastAsia="Times New Roman" w:hAnsi="Times New Roman"/>
                <w:b/>
                <w:bCs/>
                <w:color w:val="000000"/>
                <w:sz w:val="24"/>
                <w:szCs w:val="24"/>
                <w:lang w:eastAsia="ru-RU"/>
              </w:rPr>
            </w:pPr>
            <w:r w:rsidRPr="005C30F7">
              <w:rPr>
                <w:rFonts w:ascii="Times New Roman" w:eastAsia="Times New Roman" w:hAnsi="Times New Roman"/>
                <w:b/>
                <w:bCs/>
                <w:color w:val="000000"/>
                <w:sz w:val="24"/>
                <w:szCs w:val="24"/>
                <w:lang w:eastAsia="ru-RU"/>
              </w:rPr>
              <w:t>Оренбургская обл.</w:t>
            </w:r>
          </w:p>
        </w:tc>
        <w:tc>
          <w:tcPr>
            <w:tcW w:w="1543" w:type="dxa"/>
            <w:tcBorders>
              <w:top w:val="single" w:sz="4" w:space="0" w:color="000000"/>
              <w:left w:val="nil"/>
              <w:bottom w:val="single" w:sz="8" w:space="0" w:color="000000"/>
              <w:right w:val="single" w:sz="4" w:space="0" w:color="000000"/>
            </w:tcBorders>
            <w:noWrap/>
            <w:vAlign w:val="bottom"/>
            <w:hideMark/>
          </w:tcPr>
          <w:p w14:paraId="5ED4E327"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Новоорский район Оренбургской области</w:t>
            </w:r>
          </w:p>
        </w:tc>
      </w:tr>
      <w:tr w:rsidR="00302F94" w:rsidRPr="005C30F7" w14:paraId="29D0CBCA" w14:textId="77777777" w:rsidTr="00302F94">
        <w:trPr>
          <w:trHeight w:val="300"/>
        </w:trPr>
        <w:tc>
          <w:tcPr>
            <w:tcW w:w="8509" w:type="dxa"/>
            <w:tcBorders>
              <w:top w:val="single" w:sz="4" w:space="0" w:color="000000"/>
              <w:left w:val="single" w:sz="4" w:space="0" w:color="000000"/>
              <w:bottom w:val="single" w:sz="4" w:space="0" w:color="000000"/>
              <w:right w:val="single" w:sz="4" w:space="0" w:color="auto"/>
            </w:tcBorders>
            <w:noWrap/>
            <w:vAlign w:val="bottom"/>
            <w:hideMark/>
          </w:tcPr>
          <w:p w14:paraId="385F5C9A"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w:t>
            </w:r>
          </w:p>
        </w:tc>
        <w:tc>
          <w:tcPr>
            <w:tcW w:w="1730" w:type="dxa"/>
            <w:tcBorders>
              <w:top w:val="single" w:sz="4" w:space="0" w:color="auto"/>
              <w:left w:val="single" w:sz="4" w:space="0" w:color="auto"/>
              <w:bottom w:val="single" w:sz="4" w:space="0" w:color="auto"/>
              <w:right w:val="single" w:sz="4" w:space="0" w:color="auto"/>
            </w:tcBorders>
          </w:tcPr>
          <w:p w14:paraId="3D7050A5"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p>
        </w:tc>
        <w:tc>
          <w:tcPr>
            <w:tcW w:w="1550" w:type="dxa"/>
            <w:tcBorders>
              <w:top w:val="single" w:sz="4" w:space="0" w:color="000000"/>
              <w:left w:val="single" w:sz="4" w:space="0" w:color="auto"/>
              <w:bottom w:val="single" w:sz="4" w:space="0" w:color="000000"/>
              <w:right w:val="single" w:sz="4" w:space="0" w:color="000000"/>
            </w:tcBorders>
            <w:noWrap/>
            <w:vAlign w:val="bottom"/>
            <w:hideMark/>
          </w:tcPr>
          <w:p w14:paraId="18D29579"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11893 уч.</w:t>
            </w:r>
          </w:p>
        </w:tc>
        <w:tc>
          <w:tcPr>
            <w:tcW w:w="1543" w:type="dxa"/>
            <w:tcBorders>
              <w:top w:val="single" w:sz="4" w:space="0" w:color="000000"/>
              <w:left w:val="nil"/>
              <w:bottom w:val="single" w:sz="4" w:space="0" w:color="000000"/>
              <w:right w:val="single" w:sz="4" w:space="0" w:color="000000"/>
            </w:tcBorders>
            <w:noWrap/>
            <w:vAlign w:val="bottom"/>
            <w:hideMark/>
          </w:tcPr>
          <w:p w14:paraId="61BCFA07"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165 уч.</w:t>
            </w:r>
          </w:p>
        </w:tc>
      </w:tr>
      <w:tr w:rsidR="00302F94" w:rsidRPr="005C30F7" w14:paraId="4F105080"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4A26D7C7"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1.1. Характеризовать биологию как науку о живой природе, называть признаки живого, сравнивать объекты живой и неживой природы</w:t>
            </w:r>
          </w:p>
        </w:tc>
        <w:tc>
          <w:tcPr>
            <w:tcW w:w="1730" w:type="dxa"/>
            <w:tcBorders>
              <w:top w:val="single" w:sz="4" w:space="0" w:color="auto"/>
              <w:left w:val="single" w:sz="4" w:space="0" w:color="auto"/>
              <w:bottom w:val="single" w:sz="4" w:space="0" w:color="auto"/>
              <w:right w:val="single" w:sz="4" w:space="0" w:color="auto"/>
            </w:tcBorders>
          </w:tcPr>
          <w:p w14:paraId="4F30CD80"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1E488A0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96,32</w:t>
            </w:r>
          </w:p>
        </w:tc>
        <w:tc>
          <w:tcPr>
            <w:tcW w:w="1543" w:type="dxa"/>
            <w:tcBorders>
              <w:top w:val="nil"/>
              <w:left w:val="nil"/>
              <w:bottom w:val="single" w:sz="4" w:space="0" w:color="000000"/>
              <w:right w:val="single" w:sz="4" w:space="0" w:color="000000"/>
            </w:tcBorders>
            <w:noWrap/>
            <w:vAlign w:val="bottom"/>
            <w:hideMark/>
          </w:tcPr>
          <w:p w14:paraId="5FE42946"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93,94</w:t>
            </w:r>
          </w:p>
        </w:tc>
      </w:tr>
      <w:tr w:rsidR="00302F94" w:rsidRPr="005C30F7" w14:paraId="5366FDB2"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3FED11D2"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1.2. Характеризовать биологию как науку о живой природе, называть признаки живого, сравнивать объекты живой и неживой природы</w:t>
            </w:r>
          </w:p>
        </w:tc>
        <w:tc>
          <w:tcPr>
            <w:tcW w:w="1730" w:type="dxa"/>
            <w:tcBorders>
              <w:top w:val="single" w:sz="4" w:space="0" w:color="auto"/>
              <w:left w:val="single" w:sz="4" w:space="0" w:color="auto"/>
              <w:bottom w:val="single" w:sz="4" w:space="0" w:color="auto"/>
              <w:right w:val="single" w:sz="4" w:space="0" w:color="auto"/>
            </w:tcBorders>
          </w:tcPr>
          <w:p w14:paraId="04D17E88"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73EFE7B1"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40,95</w:t>
            </w:r>
          </w:p>
        </w:tc>
        <w:tc>
          <w:tcPr>
            <w:tcW w:w="1543" w:type="dxa"/>
            <w:tcBorders>
              <w:top w:val="nil"/>
              <w:left w:val="nil"/>
              <w:bottom w:val="single" w:sz="4" w:space="0" w:color="000000"/>
              <w:right w:val="single" w:sz="4" w:space="0" w:color="000000"/>
            </w:tcBorders>
            <w:noWrap/>
            <w:vAlign w:val="bottom"/>
            <w:hideMark/>
          </w:tcPr>
          <w:p w14:paraId="55986BA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17,88</w:t>
            </w:r>
          </w:p>
        </w:tc>
      </w:tr>
      <w:tr w:rsidR="00302F94" w:rsidRPr="005C30F7" w14:paraId="7007A4B3"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311F848F"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1.3. Характеризовать биологию как науку о живой природе, называть признаки живого, сравнивать объекты живой и неживой природы</w:t>
            </w:r>
          </w:p>
        </w:tc>
        <w:tc>
          <w:tcPr>
            <w:tcW w:w="1730" w:type="dxa"/>
            <w:tcBorders>
              <w:top w:val="single" w:sz="4" w:space="0" w:color="auto"/>
              <w:left w:val="single" w:sz="4" w:space="0" w:color="auto"/>
              <w:bottom w:val="single" w:sz="4" w:space="0" w:color="auto"/>
              <w:right w:val="single" w:sz="4" w:space="0" w:color="auto"/>
            </w:tcBorders>
          </w:tcPr>
          <w:p w14:paraId="212D3532"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5E5E916F"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37,68</w:t>
            </w:r>
          </w:p>
        </w:tc>
        <w:tc>
          <w:tcPr>
            <w:tcW w:w="1543" w:type="dxa"/>
            <w:tcBorders>
              <w:top w:val="nil"/>
              <w:left w:val="nil"/>
              <w:bottom w:val="single" w:sz="4" w:space="0" w:color="000000"/>
              <w:right w:val="single" w:sz="4" w:space="0" w:color="000000"/>
            </w:tcBorders>
            <w:noWrap/>
            <w:vAlign w:val="bottom"/>
            <w:hideMark/>
          </w:tcPr>
          <w:p w14:paraId="6CFE3A1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27,88</w:t>
            </w:r>
          </w:p>
        </w:tc>
      </w:tr>
      <w:tr w:rsidR="00302F94" w:rsidRPr="005C30F7" w14:paraId="46CD8A59"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70465C23"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2.1.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1730" w:type="dxa"/>
            <w:tcBorders>
              <w:top w:val="single" w:sz="4" w:space="0" w:color="auto"/>
              <w:left w:val="single" w:sz="4" w:space="0" w:color="auto"/>
              <w:bottom w:val="single" w:sz="4" w:space="0" w:color="auto"/>
              <w:right w:val="single" w:sz="4" w:space="0" w:color="auto"/>
            </w:tcBorders>
          </w:tcPr>
          <w:p w14:paraId="5649A752"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62A4D153"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73,39</w:t>
            </w:r>
          </w:p>
        </w:tc>
        <w:tc>
          <w:tcPr>
            <w:tcW w:w="1543" w:type="dxa"/>
            <w:tcBorders>
              <w:top w:val="nil"/>
              <w:left w:val="nil"/>
              <w:bottom w:val="single" w:sz="4" w:space="0" w:color="000000"/>
              <w:right w:val="single" w:sz="4" w:space="0" w:color="000000"/>
            </w:tcBorders>
            <w:noWrap/>
            <w:vAlign w:val="bottom"/>
            <w:hideMark/>
          </w:tcPr>
          <w:p w14:paraId="67FF4381"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77,58</w:t>
            </w:r>
          </w:p>
        </w:tc>
      </w:tr>
      <w:tr w:rsidR="00302F94" w:rsidRPr="005C30F7" w14:paraId="74ED20D7"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5641540B"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2.2.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1730" w:type="dxa"/>
            <w:tcBorders>
              <w:top w:val="single" w:sz="4" w:space="0" w:color="auto"/>
              <w:left w:val="single" w:sz="4" w:space="0" w:color="auto"/>
              <w:bottom w:val="single" w:sz="4" w:space="0" w:color="auto"/>
              <w:right w:val="single" w:sz="4" w:space="0" w:color="auto"/>
            </w:tcBorders>
          </w:tcPr>
          <w:p w14:paraId="2342106D"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387CE4B0"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43,24</w:t>
            </w:r>
          </w:p>
        </w:tc>
        <w:tc>
          <w:tcPr>
            <w:tcW w:w="1543" w:type="dxa"/>
            <w:tcBorders>
              <w:top w:val="nil"/>
              <w:left w:val="nil"/>
              <w:bottom w:val="single" w:sz="4" w:space="0" w:color="000000"/>
              <w:right w:val="single" w:sz="4" w:space="0" w:color="000000"/>
            </w:tcBorders>
            <w:noWrap/>
            <w:vAlign w:val="bottom"/>
            <w:hideMark/>
          </w:tcPr>
          <w:p w14:paraId="2A5E0B8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35,15</w:t>
            </w:r>
          </w:p>
        </w:tc>
      </w:tr>
      <w:tr w:rsidR="00302F94" w:rsidRPr="005C30F7" w14:paraId="0D7A9BFE"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4811E066"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3.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проводить измерение </w:t>
            </w:r>
            <w:r w:rsidRPr="005C30F7">
              <w:rPr>
                <w:rFonts w:ascii="Times New Roman" w:eastAsia="Times New Roman" w:hAnsi="Times New Roman"/>
                <w:color w:val="000000"/>
                <w:sz w:val="24"/>
                <w:szCs w:val="24"/>
                <w:lang w:eastAsia="ru-RU"/>
              </w:rPr>
              <w:lastRenderedPageBreak/>
              <w:t>биологических объектов с различными способами измерения и сравнения живых объектов)</w:t>
            </w:r>
          </w:p>
        </w:tc>
        <w:tc>
          <w:tcPr>
            <w:tcW w:w="1730" w:type="dxa"/>
            <w:tcBorders>
              <w:top w:val="single" w:sz="4" w:space="0" w:color="auto"/>
              <w:left w:val="single" w:sz="4" w:space="0" w:color="auto"/>
              <w:bottom w:val="single" w:sz="4" w:space="0" w:color="auto"/>
              <w:right w:val="single" w:sz="4" w:space="0" w:color="auto"/>
            </w:tcBorders>
          </w:tcPr>
          <w:p w14:paraId="70DA927A"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lastRenderedPageBreak/>
              <w:t>2</w:t>
            </w:r>
          </w:p>
        </w:tc>
        <w:tc>
          <w:tcPr>
            <w:tcW w:w="1550" w:type="dxa"/>
            <w:tcBorders>
              <w:top w:val="nil"/>
              <w:left w:val="single" w:sz="4" w:space="0" w:color="auto"/>
              <w:bottom w:val="single" w:sz="4" w:space="0" w:color="000000"/>
              <w:right w:val="single" w:sz="4" w:space="0" w:color="000000"/>
            </w:tcBorders>
            <w:noWrap/>
            <w:vAlign w:val="bottom"/>
            <w:hideMark/>
          </w:tcPr>
          <w:p w14:paraId="0C3241F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66,52</w:t>
            </w:r>
          </w:p>
        </w:tc>
        <w:tc>
          <w:tcPr>
            <w:tcW w:w="1543" w:type="dxa"/>
            <w:tcBorders>
              <w:top w:val="nil"/>
              <w:left w:val="nil"/>
              <w:bottom w:val="single" w:sz="4" w:space="0" w:color="000000"/>
              <w:right w:val="single" w:sz="4" w:space="0" w:color="000000"/>
            </w:tcBorders>
            <w:noWrap/>
            <w:vAlign w:val="bottom"/>
            <w:hideMark/>
          </w:tcPr>
          <w:p w14:paraId="7F196D14"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61,52</w:t>
            </w:r>
          </w:p>
        </w:tc>
      </w:tr>
      <w:tr w:rsidR="00302F94" w:rsidRPr="005C30F7" w14:paraId="516B3370"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33BF1F57"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4.1. Приводить примеры, характеризующие приспособленность организмов к среде обитания, взаимосвязи организмов в сообществах. Выделять отличительные признаки природных и искусственных сообществ</w:t>
            </w:r>
          </w:p>
        </w:tc>
        <w:tc>
          <w:tcPr>
            <w:tcW w:w="1730" w:type="dxa"/>
            <w:tcBorders>
              <w:top w:val="single" w:sz="4" w:space="0" w:color="auto"/>
              <w:left w:val="single" w:sz="4" w:space="0" w:color="auto"/>
              <w:bottom w:val="single" w:sz="4" w:space="0" w:color="auto"/>
              <w:right w:val="single" w:sz="4" w:space="0" w:color="auto"/>
            </w:tcBorders>
          </w:tcPr>
          <w:p w14:paraId="46220BB2"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23278342"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57,45</w:t>
            </w:r>
          </w:p>
        </w:tc>
        <w:tc>
          <w:tcPr>
            <w:tcW w:w="1543" w:type="dxa"/>
            <w:tcBorders>
              <w:top w:val="nil"/>
              <w:left w:val="nil"/>
              <w:bottom w:val="single" w:sz="4" w:space="0" w:color="000000"/>
              <w:right w:val="single" w:sz="4" w:space="0" w:color="000000"/>
            </w:tcBorders>
            <w:noWrap/>
            <w:vAlign w:val="bottom"/>
            <w:hideMark/>
          </w:tcPr>
          <w:p w14:paraId="3DE33B6A"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46,06</w:t>
            </w:r>
          </w:p>
        </w:tc>
      </w:tr>
      <w:tr w:rsidR="00302F94" w:rsidRPr="005C30F7" w14:paraId="0C0AAC60"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8A1390A"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4.2. Приводить примеры, характеризующие приспособленность организмов к среде обитания, взаимосвязи организмов в сообществах. Выделять отличительные признаки природных и искусственных сообществ</w:t>
            </w:r>
          </w:p>
        </w:tc>
        <w:tc>
          <w:tcPr>
            <w:tcW w:w="1730" w:type="dxa"/>
            <w:tcBorders>
              <w:top w:val="single" w:sz="4" w:space="0" w:color="auto"/>
              <w:left w:val="single" w:sz="4" w:space="0" w:color="auto"/>
              <w:bottom w:val="single" w:sz="4" w:space="0" w:color="auto"/>
              <w:right w:val="single" w:sz="4" w:space="0" w:color="auto"/>
            </w:tcBorders>
          </w:tcPr>
          <w:p w14:paraId="7C15F6F1"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71AF723C"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77,14</w:t>
            </w:r>
          </w:p>
        </w:tc>
        <w:tc>
          <w:tcPr>
            <w:tcW w:w="1543" w:type="dxa"/>
            <w:tcBorders>
              <w:top w:val="nil"/>
              <w:left w:val="nil"/>
              <w:bottom w:val="single" w:sz="4" w:space="0" w:color="000000"/>
              <w:right w:val="single" w:sz="4" w:space="0" w:color="000000"/>
            </w:tcBorders>
            <w:noWrap/>
            <w:vAlign w:val="bottom"/>
            <w:hideMark/>
          </w:tcPr>
          <w:p w14:paraId="72BE5D35"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80</w:t>
            </w:r>
          </w:p>
        </w:tc>
      </w:tr>
      <w:tr w:rsidR="00302F94" w:rsidRPr="005C30F7" w14:paraId="30463448"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0838491"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5.1. Раскрывать понятие о среде обитания (водной, наземно-воздушной, почвенной, внутриорганизменной), условиях среды обитания.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w:t>
            </w:r>
          </w:p>
        </w:tc>
        <w:tc>
          <w:tcPr>
            <w:tcW w:w="1730" w:type="dxa"/>
            <w:tcBorders>
              <w:top w:val="single" w:sz="4" w:space="0" w:color="auto"/>
              <w:left w:val="single" w:sz="4" w:space="0" w:color="auto"/>
              <w:bottom w:val="single" w:sz="4" w:space="0" w:color="auto"/>
              <w:right w:val="single" w:sz="4" w:space="0" w:color="auto"/>
            </w:tcBorders>
          </w:tcPr>
          <w:p w14:paraId="2081702A"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20B8CBA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81,71</w:t>
            </w:r>
          </w:p>
        </w:tc>
        <w:tc>
          <w:tcPr>
            <w:tcW w:w="1543" w:type="dxa"/>
            <w:tcBorders>
              <w:top w:val="nil"/>
              <w:left w:val="nil"/>
              <w:bottom w:val="single" w:sz="4" w:space="0" w:color="000000"/>
              <w:right w:val="single" w:sz="4" w:space="0" w:color="000000"/>
            </w:tcBorders>
            <w:noWrap/>
            <w:vAlign w:val="bottom"/>
            <w:hideMark/>
          </w:tcPr>
          <w:p w14:paraId="6C69C20C"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80,3</w:t>
            </w:r>
          </w:p>
        </w:tc>
      </w:tr>
      <w:tr w:rsidR="00302F94" w:rsidRPr="005C30F7" w14:paraId="3548FA63"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050739E"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5.2. Раскрывать понятие о среде обитания (водной, наземно-воздушной, почвенной, внутриорганизменной), условиях среды обитания.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w:t>
            </w:r>
          </w:p>
        </w:tc>
        <w:tc>
          <w:tcPr>
            <w:tcW w:w="1730" w:type="dxa"/>
            <w:tcBorders>
              <w:top w:val="single" w:sz="4" w:space="0" w:color="auto"/>
              <w:left w:val="single" w:sz="4" w:space="0" w:color="auto"/>
              <w:bottom w:val="single" w:sz="4" w:space="0" w:color="auto"/>
              <w:right w:val="single" w:sz="4" w:space="0" w:color="auto"/>
            </w:tcBorders>
          </w:tcPr>
          <w:p w14:paraId="7970367B"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3</w:t>
            </w:r>
          </w:p>
        </w:tc>
        <w:tc>
          <w:tcPr>
            <w:tcW w:w="1550" w:type="dxa"/>
            <w:tcBorders>
              <w:top w:val="nil"/>
              <w:left w:val="single" w:sz="4" w:space="0" w:color="auto"/>
              <w:bottom w:val="single" w:sz="4" w:space="0" w:color="000000"/>
              <w:right w:val="single" w:sz="4" w:space="0" w:color="000000"/>
            </w:tcBorders>
            <w:noWrap/>
            <w:vAlign w:val="bottom"/>
            <w:hideMark/>
          </w:tcPr>
          <w:p w14:paraId="60E714D4"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48,33</w:t>
            </w:r>
          </w:p>
        </w:tc>
        <w:tc>
          <w:tcPr>
            <w:tcW w:w="1543" w:type="dxa"/>
            <w:tcBorders>
              <w:top w:val="nil"/>
              <w:left w:val="nil"/>
              <w:bottom w:val="single" w:sz="4" w:space="0" w:color="000000"/>
              <w:right w:val="single" w:sz="4" w:space="0" w:color="000000"/>
            </w:tcBorders>
            <w:noWrap/>
            <w:vAlign w:val="bottom"/>
            <w:hideMark/>
          </w:tcPr>
          <w:p w14:paraId="1C16E481"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41,41</w:t>
            </w:r>
          </w:p>
        </w:tc>
      </w:tr>
      <w:tr w:rsidR="00302F94" w:rsidRPr="005C30F7" w14:paraId="75F0A307"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4BBA736B"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 Различать по внешнему виду (изображениям), схемам и описаниям: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1730" w:type="dxa"/>
            <w:tcBorders>
              <w:top w:val="single" w:sz="4" w:space="0" w:color="auto"/>
              <w:left w:val="single" w:sz="4" w:space="0" w:color="auto"/>
              <w:bottom w:val="single" w:sz="4" w:space="0" w:color="auto"/>
              <w:right w:val="single" w:sz="4" w:space="0" w:color="auto"/>
            </w:tcBorders>
          </w:tcPr>
          <w:p w14:paraId="4AEAA657"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26FC229C"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52,22</w:t>
            </w:r>
          </w:p>
        </w:tc>
        <w:tc>
          <w:tcPr>
            <w:tcW w:w="1543" w:type="dxa"/>
            <w:tcBorders>
              <w:top w:val="nil"/>
              <w:left w:val="nil"/>
              <w:bottom w:val="single" w:sz="4" w:space="0" w:color="000000"/>
              <w:right w:val="single" w:sz="4" w:space="0" w:color="000000"/>
            </w:tcBorders>
            <w:noWrap/>
            <w:vAlign w:val="bottom"/>
            <w:hideMark/>
          </w:tcPr>
          <w:p w14:paraId="31C88DB2"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44,24</w:t>
            </w:r>
          </w:p>
        </w:tc>
      </w:tr>
      <w:tr w:rsidR="00302F94" w:rsidRPr="005C30F7" w14:paraId="535B4B63"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2BAB3AAE"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1730" w:type="dxa"/>
            <w:tcBorders>
              <w:top w:val="single" w:sz="4" w:space="0" w:color="auto"/>
              <w:left w:val="single" w:sz="4" w:space="0" w:color="auto"/>
              <w:bottom w:val="single" w:sz="4" w:space="0" w:color="auto"/>
              <w:right w:val="single" w:sz="4" w:space="0" w:color="auto"/>
            </w:tcBorders>
          </w:tcPr>
          <w:p w14:paraId="62F6F7DB"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378F73D0"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74,57</w:t>
            </w:r>
          </w:p>
        </w:tc>
        <w:tc>
          <w:tcPr>
            <w:tcW w:w="1543" w:type="dxa"/>
            <w:tcBorders>
              <w:top w:val="nil"/>
              <w:left w:val="nil"/>
              <w:bottom w:val="single" w:sz="4" w:space="0" w:color="000000"/>
              <w:right w:val="single" w:sz="4" w:space="0" w:color="000000"/>
            </w:tcBorders>
            <w:noWrap/>
            <w:vAlign w:val="bottom"/>
            <w:hideMark/>
          </w:tcPr>
          <w:p w14:paraId="155AB195"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70,3</w:t>
            </w:r>
          </w:p>
        </w:tc>
      </w:tr>
      <w:tr w:rsidR="00302F94" w:rsidRPr="005C30F7" w14:paraId="0ACFCACB"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7067FFE3"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8К1. Перечислять источники биологических знаний; характеризовать значение биологических знаний для современного человека; знать профессии, связанные с биологией</w:t>
            </w:r>
          </w:p>
        </w:tc>
        <w:tc>
          <w:tcPr>
            <w:tcW w:w="1730" w:type="dxa"/>
            <w:tcBorders>
              <w:top w:val="single" w:sz="4" w:space="0" w:color="auto"/>
              <w:left w:val="single" w:sz="4" w:space="0" w:color="auto"/>
              <w:bottom w:val="single" w:sz="4" w:space="0" w:color="auto"/>
              <w:right w:val="single" w:sz="4" w:space="0" w:color="auto"/>
            </w:tcBorders>
          </w:tcPr>
          <w:p w14:paraId="60D08905"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3B2571D6"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83,38</w:t>
            </w:r>
          </w:p>
        </w:tc>
        <w:tc>
          <w:tcPr>
            <w:tcW w:w="1543" w:type="dxa"/>
            <w:tcBorders>
              <w:top w:val="nil"/>
              <w:left w:val="nil"/>
              <w:bottom w:val="single" w:sz="4" w:space="0" w:color="000000"/>
              <w:right w:val="single" w:sz="4" w:space="0" w:color="000000"/>
            </w:tcBorders>
            <w:noWrap/>
            <w:vAlign w:val="bottom"/>
            <w:hideMark/>
          </w:tcPr>
          <w:p w14:paraId="268D0399"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72,73</w:t>
            </w:r>
          </w:p>
        </w:tc>
      </w:tr>
      <w:tr w:rsidR="00302F94" w:rsidRPr="005C30F7" w14:paraId="07E97552"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60A388CA"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8К2. Перечислять источники биологических знаний; характеризовать значение биологических знаний для современного человека; знать профессии, связанные с биологией</w:t>
            </w:r>
          </w:p>
        </w:tc>
        <w:tc>
          <w:tcPr>
            <w:tcW w:w="1730" w:type="dxa"/>
            <w:tcBorders>
              <w:top w:val="single" w:sz="4" w:space="0" w:color="auto"/>
              <w:left w:val="single" w:sz="4" w:space="0" w:color="auto"/>
              <w:bottom w:val="single" w:sz="4" w:space="0" w:color="auto"/>
              <w:right w:val="single" w:sz="4" w:space="0" w:color="auto"/>
            </w:tcBorders>
          </w:tcPr>
          <w:p w14:paraId="7CC38C50"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74EADE95"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76,62</w:t>
            </w:r>
          </w:p>
        </w:tc>
        <w:tc>
          <w:tcPr>
            <w:tcW w:w="1543" w:type="dxa"/>
            <w:tcBorders>
              <w:top w:val="nil"/>
              <w:left w:val="nil"/>
              <w:bottom w:val="single" w:sz="4" w:space="0" w:color="000000"/>
              <w:right w:val="single" w:sz="4" w:space="0" w:color="000000"/>
            </w:tcBorders>
            <w:noWrap/>
            <w:vAlign w:val="bottom"/>
            <w:hideMark/>
          </w:tcPr>
          <w:p w14:paraId="7169EE57"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70,91</w:t>
            </w:r>
          </w:p>
        </w:tc>
      </w:tr>
      <w:tr w:rsidR="00302F94" w:rsidRPr="005C30F7" w14:paraId="06C98C1D"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22468C0E"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9. Различать по внешнему виду (изображениям), схемам и описаниям: различные биологические объекты: растения, животных, грибы, лишайники, бактерии; природные и искусственные сообщества, взаимосвязи организмов в </w:t>
            </w:r>
            <w:r w:rsidRPr="005C30F7">
              <w:rPr>
                <w:rFonts w:ascii="Times New Roman" w:eastAsia="Times New Roman" w:hAnsi="Times New Roman"/>
                <w:color w:val="000000"/>
                <w:sz w:val="24"/>
                <w:szCs w:val="24"/>
                <w:lang w:eastAsia="ru-RU"/>
              </w:rPr>
              <w:lastRenderedPageBreak/>
              <w:t>природном и искусственном сообществах; представителей флоры и фауны природных зон Земли; ландшафты природные и культурные</w:t>
            </w:r>
          </w:p>
        </w:tc>
        <w:tc>
          <w:tcPr>
            <w:tcW w:w="1730" w:type="dxa"/>
            <w:tcBorders>
              <w:top w:val="single" w:sz="4" w:space="0" w:color="auto"/>
              <w:left w:val="single" w:sz="4" w:space="0" w:color="auto"/>
              <w:bottom w:val="single" w:sz="4" w:space="0" w:color="auto"/>
              <w:right w:val="single" w:sz="4" w:space="0" w:color="auto"/>
            </w:tcBorders>
          </w:tcPr>
          <w:p w14:paraId="0777B095"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lastRenderedPageBreak/>
              <w:t>1</w:t>
            </w:r>
          </w:p>
        </w:tc>
        <w:tc>
          <w:tcPr>
            <w:tcW w:w="1550" w:type="dxa"/>
            <w:tcBorders>
              <w:top w:val="nil"/>
              <w:left w:val="single" w:sz="4" w:space="0" w:color="auto"/>
              <w:bottom w:val="single" w:sz="4" w:space="0" w:color="000000"/>
              <w:right w:val="single" w:sz="4" w:space="0" w:color="000000"/>
            </w:tcBorders>
            <w:noWrap/>
            <w:vAlign w:val="bottom"/>
            <w:hideMark/>
          </w:tcPr>
          <w:p w14:paraId="15BE0026"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71,5</w:t>
            </w:r>
          </w:p>
        </w:tc>
        <w:tc>
          <w:tcPr>
            <w:tcW w:w="1543" w:type="dxa"/>
            <w:tcBorders>
              <w:top w:val="nil"/>
              <w:left w:val="nil"/>
              <w:bottom w:val="single" w:sz="4" w:space="0" w:color="000000"/>
              <w:right w:val="single" w:sz="4" w:space="0" w:color="000000"/>
            </w:tcBorders>
            <w:noWrap/>
            <w:vAlign w:val="bottom"/>
            <w:hideMark/>
          </w:tcPr>
          <w:p w14:paraId="3518783D"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76,36</w:t>
            </w:r>
          </w:p>
        </w:tc>
      </w:tr>
      <w:tr w:rsidR="00302F94" w:rsidRPr="005C30F7" w14:paraId="3DAFBD3F"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7D10E0BD"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10.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w:t>
            </w:r>
          </w:p>
        </w:tc>
        <w:tc>
          <w:tcPr>
            <w:tcW w:w="1730" w:type="dxa"/>
            <w:tcBorders>
              <w:top w:val="single" w:sz="4" w:space="0" w:color="auto"/>
              <w:left w:val="single" w:sz="4" w:space="0" w:color="auto"/>
              <w:bottom w:val="single" w:sz="4" w:space="0" w:color="auto"/>
              <w:right w:val="single" w:sz="4" w:space="0" w:color="auto"/>
            </w:tcBorders>
          </w:tcPr>
          <w:p w14:paraId="0B8AB94F"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63F3CEE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86,44</w:t>
            </w:r>
          </w:p>
        </w:tc>
        <w:tc>
          <w:tcPr>
            <w:tcW w:w="1543" w:type="dxa"/>
            <w:tcBorders>
              <w:top w:val="nil"/>
              <w:left w:val="nil"/>
              <w:bottom w:val="single" w:sz="4" w:space="0" w:color="000000"/>
              <w:right w:val="single" w:sz="4" w:space="0" w:color="000000"/>
            </w:tcBorders>
            <w:noWrap/>
            <w:vAlign w:val="bottom"/>
            <w:hideMark/>
          </w:tcPr>
          <w:p w14:paraId="1B5597DD"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81,21</w:t>
            </w:r>
          </w:p>
        </w:tc>
      </w:tr>
      <w:tr w:rsidR="00302F94" w:rsidRPr="005C30F7" w14:paraId="234998F3"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9FBEA10"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11.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1730" w:type="dxa"/>
            <w:tcBorders>
              <w:top w:val="single" w:sz="4" w:space="0" w:color="auto"/>
              <w:left w:val="single" w:sz="4" w:space="0" w:color="auto"/>
              <w:bottom w:val="single" w:sz="4" w:space="0" w:color="auto"/>
              <w:right w:val="single" w:sz="4" w:space="0" w:color="auto"/>
            </w:tcBorders>
          </w:tcPr>
          <w:p w14:paraId="704F28EC"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27E1E005"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73,92</w:t>
            </w:r>
          </w:p>
        </w:tc>
        <w:tc>
          <w:tcPr>
            <w:tcW w:w="1543" w:type="dxa"/>
            <w:tcBorders>
              <w:top w:val="nil"/>
              <w:left w:val="nil"/>
              <w:bottom w:val="single" w:sz="4" w:space="0" w:color="000000"/>
              <w:right w:val="single" w:sz="4" w:space="0" w:color="000000"/>
            </w:tcBorders>
            <w:noWrap/>
            <w:vAlign w:val="bottom"/>
            <w:hideMark/>
          </w:tcPr>
          <w:p w14:paraId="1F5BE414"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73,33</w:t>
            </w:r>
          </w:p>
        </w:tc>
      </w:tr>
      <w:tr w:rsidR="00302F94" w:rsidRPr="005C30F7" w14:paraId="1396BD2C"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597D7945"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12.1. Проводить описание организма (растения, животного) по заданному плану.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w:t>
            </w:r>
          </w:p>
        </w:tc>
        <w:tc>
          <w:tcPr>
            <w:tcW w:w="1730" w:type="dxa"/>
            <w:tcBorders>
              <w:top w:val="single" w:sz="4" w:space="0" w:color="auto"/>
              <w:left w:val="single" w:sz="4" w:space="0" w:color="auto"/>
              <w:bottom w:val="single" w:sz="4" w:space="0" w:color="auto"/>
              <w:right w:val="single" w:sz="4" w:space="0" w:color="auto"/>
            </w:tcBorders>
          </w:tcPr>
          <w:p w14:paraId="3DA2217C"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0FEB6E96"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68,3</w:t>
            </w:r>
          </w:p>
        </w:tc>
        <w:tc>
          <w:tcPr>
            <w:tcW w:w="1543" w:type="dxa"/>
            <w:tcBorders>
              <w:top w:val="nil"/>
              <w:left w:val="nil"/>
              <w:bottom w:val="single" w:sz="4" w:space="0" w:color="000000"/>
              <w:right w:val="single" w:sz="4" w:space="0" w:color="000000"/>
            </w:tcBorders>
            <w:noWrap/>
            <w:vAlign w:val="bottom"/>
            <w:hideMark/>
          </w:tcPr>
          <w:p w14:paraId="55FE307B"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65,45</w:t>
            </w:r>
          </w:p>
        </w:tc>
      </w:tr>
      <w:tr w:rsidR="00302F94" w:rsidRPr="005C30F7" w14:paraId="29452500"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8E3F656"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12.2. Владеть приемами работы с лупой, световым и цифровым микроскопами при рассматривании биологических объектов</w:t>
            </w:r>
          </w:p>
        </w:tc>
        <w:tc>
          <w:tcPr>
            <w:tcW w:w="1730" w:type="dxa"/>
            <w:tcBorders>
              <w:top w:val="single" w:sz="4" w:space="0" w:color="auto"/>
              <w:left w:val="single" w:sz="4" w:space="0" w:color="auto"/>
              <w:bottom w:val="single" w:sz="4" w:space="0" w:color="auto"/>
              <w:right w:val="single" w:sz="4" w:space="0" w:color="auto"/>
            </w:tcBorders>
          </w:tcPr>
          <w:p w14:paraId="7C6E014D"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2334F2CA"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55,72</w:t>
            </w:r>
          </w:p>
        </w:tc>
        <w:tc>
          <w:tcPr>
            <w:tcW w:w="1543" w:type="dxa"/>
            <w:tcBorders>
              <w:top w:val="nil"/>
              <w:left w:val="nil"/>
              <w:bottom w:val="single" w:sz="4" w:space="0" w:color="000000"/>
              <w:right w:val="single" w:sz="4" w:space="0" w:color="000000"/>
            </w:tcBorders>
            <w:noWrap/>
            <w:vAlign w:val="bottom"/>
            <w:hideMark/>
          </w:tcPr>
          <w:p w14:paraId="41530720"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44,85</w:t>
            </w:r>
          </w:p>
        </w:tc>
      </w:tr>
      <w:tr w:rsidR="00302F94" w:rsidRPr="005C30F7" w14:paraId="44C53A7D"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5CA94AB0"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13.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1730" w:type="dxa"/>
            <w:tcBorders>
              <w:top w:val="single" w:sz="4" w:space="0" w:color="auto"/>
              <w:left w:val="single" w:sz="4" w:space="0" w:color="auto"/>
              <w:bottom w:val="single" w:sz="4" w:space="0" w:color="auto"/>
              <w:right w:val="single" w:sz="4" w:space="0" w:color="auto"/>
            </w:tcBorders>
          </w:tcPr>
          <w:p w14:paraId="65A32C09"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3FDD36E7"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46,19</w:t>
            </w:r>
          </w:p>
        </w:tc>
        <w:tc>
          <w:tcPr>
            <w:tcW w:w="1543" w:type="dxa"/>
            <w:tcBorders>
              <w:top w:val="nil"/>
              <w:left w:val="nil"/>
              <w:bottom w:val="single" w:sz="4" w:space="0" w:color="000000"/>
              <w:right w:val="single" w:sz="4" w:space="0" w:color="000000"/>
            </w:tcBorders>
            <w:noWrap/>
            <w:vAlign w:val="bottom"/>
            <w:hideMark/>
          </w:tcPr>
          <w:p w14:paraId="24900965"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33,33</w:t>
            </w:r>
          </w:p>
        </w:tc>
      </w:tr>
      <w:tr w:rsidR="00302F94" w:rsidRPr="005C30F7" w14:paraId="60FCEEC7"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5D619C3C"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14. Выполнять практические работы и лабораторные работы.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с различными способами измерения и сравнения живых объектов</w:t>
            </w:r>
          </w:p>
        </w:tc>
        <w:tc>
          <w:tcPr>
            <w:tcW w:w="1730" w:type="dxa"/>
            <w:tcBorders>
              <w:top w:val="single" w:sz="4" w:space="0" w:color="auto"/>
              <w:left w:val="single" w:sz="4" w:space="0" w:color="auto"/>
              <w:bottom w:val="single" w:sz="4" w:space="0" w:color="auto"/>
              <w:right w:val="single" w:sz="4" w:space="0" w:color="auto"/>
            </w:tcBorders>
          </w:tcPr>
          <w:p w14:paraId="04B386F0"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764C5031"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67,56</w:t>
            </w:r>
          </w:p>
        </w:tc>
        <w:tc>
          <w:tcPr>
            <w:tcW w:w="1543" w:type="dxa"/>
            <w:tcBorders>
              <w:top w:val="nil"/>
              <w:left w:val="nil"/>
              <w:bottom w:val="single" w:sz="4" w:space="0" w:color="000000"/>
              <w:right w:val="single" w:sz="4" w:space="0" w:color="000000"/>
            </w:tcBorders>
            <w:noWrap/>
            <w:vAlign w:val="bottom"/>
            <w:hideMark/>
          </w:tcPr>
          <w:p w14:paraId="68AD720B"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57,88</w:t>
            </w:r>
          </w:p>
        </w:tc>
      </w:tr>
      <w:tr w:rsidR="00302F94" w:rsidRPr="005C30F7" w14:paraId="530AD805"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62613FE0"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15.1. Владеть приемами работы с лупой, световым и цифровым микроскопами при рассматривании биологических объектов. Выполнять практические работы и лабораторные работы (работа с микроскопом, знакомство с различными способами измерения и сравнения живых объектов)</w:t>
            </w:r>
          </w:p>
        </w:tc>
        <w:tc>
          <w:tcPr>
            <w:tcW w:w="1730" w:type="dxa"/>
            <w:tcBorders>
              <w:top w:val="single" w:sz="4" w:space="0" w:color="auto"/>
              <w:left w:val="single" w:sz="4" w:space="0" w:color="auto"/>
              <w:bottom w:val="single" w:sz="4" w:space="0" w:color="auto"/>
              <w:right w:val="single" w:sz="4" w:space="0" w:color="auto"/>
            </w:tcBorders>
          </w:tcPr>
          <w:p w14:paraId="47DC70AE"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6EDBAA29"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54,59</w:t>
            </w:r>
          </w:p>
        </w:tc>
        <w:tc>
          <w:tcPr>
            <w:tcW w:w="1543" w:type="dxa"/>
            <w:tcBorders>
              <w:top w:val="nil"/>
              <w:left w:val="nil"/>
              <w:bottom w:val="single" w:sz="4" w:space="0" w:color="000000"/>
              <w:right w:val="single" w:sz="4" w:space="0" w:color="000000"/>
            </w:tcBorders>
            <w:noWrap/>
            <w:vAlign w:val="bottom"/>
            <w:hideMark/>
          </w:tcPr>
          <w:p w14:paraId="7C1BD6C2"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40</w:t>
            </w:r>
          </w:p>
        </w:tc>
      </w:tr>
      <w:tr w:rsidR="00302F94" w:rsidRPr="005C30F7" w14:paraId="71A9624A"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620E2848"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xml:space="preserve">15.2. Владеть приемами работы с лупой, световым и цифровым микроскопами при рассматривании биологических объектов. Выполнять практические работы </w:t>
            </w:r>
            <w:r w:rsidRPr="005C30F7">
              <w:rPr>
                <w:rFonts w:ascii="Times New Roman" w:eastAsia="Times New Roman" w:hAnsi="Times New Roman"/>
                <w:color w:val="000000"/>
                <w:sz w:val="24"/>
                <w:szCs w:val="24"/>
                <w:lang w:eastAsia="ru-RU"/>
              </w:rPr>
              <w:lastRenderedPageBreak/>
              <w:t>и лабораторные работы (работа с микроскопом, знакомство с различными способами измерения и сравнения живых объектов)</w:t>
            </w:r>
          </w:p>
        </w:tc>
        <w:tc>
          <w:tcPr>
            <w:tcW w:w="1730" w:type="dxa"/>
            <w:tcBorders>
              <w:top w:val="single" w:sz="4" w:space="0" w:color="auto"/>
              <w:left w:val="single" w:sz="4" w:space="0" w:color="auto"/>
              <w:bottom w:val="single" w:sz="4" w:space="0" w:color="auto"/>
              <w:right w:val="single" w:sz="4" w:space="0" w:color="auto"/>
            </w:tcBorders>
          </w:tcPr>
          <w:p w14:paraId="542C44A5"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lastRenderedPageBreak/>
              <w:t>1</w:t>
            </w:r>
          </w:p>
        </w:tc>
        <w:tc>
          <w:tcPr>
            <w:tcW w:w="1550" w:type="dxa"/>
            <w:tcBorders>
              <w:top w:val="nil"/>
              <w:left w:val="single" w:sz="4" w:space="0" w:color="auto"/>
              <w:bottom w:val="single" w:sz="4" w:space="0" w:color="000000"/>
              <w:right w:val="single" w:sz="4" w:space="0" w:color="000000"/>
            </w:tcBorders>
            <w:noWrap/>
            <w:vAlign w:val="bottom"/>
            <w:hideMark/>
          </w:tcPr>
          <w:p w14:paraId="41525CC3"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55,31</w:t>
            </w:r>
          </w:p>
        </w:tc>
        <w:tc>
          <w:tcPr>
            <w:tcW w:w="1543" w:type="dxa"/>
            <w:tcBorders>
              <w:top w:val="nil"/>
              <w:left w:val="nil"/>
              <w:bottom w:val="single" w:sz="4" w:space="0" w:color="000000"/>
              <w:right w:val="single" w:sz="4" w:space="0" w:color="000000"/>
            </w:tcBorders>
            <w:noWrap/>
            <w:vAlign w:val="bottom"/>
            <w:hideMark/>
          </w:tcPr>
          <w:p w14:paraId="0FBD711F"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60,61</w:t>
            </w:r>
          </w:p>
        </w:tc>
      </w:tr>
      <w:tr w:rsidR="00302F94" w:rsidRPr="005C30F7" w14:paraId="1F01AB06"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0A2C9B49"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15.3. Владеть приемами работы с лупой, световым и цифровым микроскопами при рассматривании биологических объектов. Выполнять практические работы и лабораторные работы (работа с микроскопом, знакомство с различными способами измерения и сравнения живых объектов)</w:t>
            </w:r>
          </w:p>
        </w:tc>
        <w:tc>
          <w:tcPr>
            <w:tcW w:w="1730" w:type="dxa"/>
            <w:tcBorders>
              <w:top w:val="single" w:sz="4" w:space="0" w:color="auto"/>
              <w:left w:val="single" w:sz="4" w:space="0" w:color="auto"/>
              <w:bottom w:val="single" w:sz="4" w:space="0" w:color="auto"/>
              <w:right w:val="single" w:sz="4" w:space="0" w:color="auto"/>
            </w:tcBorders>
          </w:tcPr>
          <w:p w14:paraId="6C4DF04C"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050876F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64,26</w:t>
            </w:r>
          </w:p>
        </w:tc>
        <w:tc>
          <w:tcPr>
            <w:tcW w:w="1543" w:type="dxa"/>
            <w:tcBorders>
              <w:top w:val="nil"/>
              <w:left w:val="nil"/>
              <w:bottom w:val="single" w:sz="4" w:space="0" w:color="000000"/>
              <w:right w:val="single" w:sz="4" w:space="0" w:color="000000"/>
            </w:tcBorders>
            <w:noWrap/>
            <w:vAlign w:val="bottom"/>
            <w:hideMark/>
          </w:tcPr>
          <w:p w14:paraId="30C8B62D"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51,52</w:t>
            </w:r>
          </w:p>
        </w:tc>
      </w:tr>
      <w:tr w:rsidR="00302F94" w:rsidRPr="005C30F7" w14:paraId="34D7EE62"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E0AD462"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16.1. Выполнять практические работы и лабораторные работы (работа с микроскопом, знакомство с различными способами измерения и сравнения живых объектов).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различными способами измерения и сравнения живых объектов).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1730" w:type="dxa"/>
            <w:tcBorders>
              <w:top w:val="single" w:sz="4" w:space="0" w:color="auto"/>
              <w:left w:val="single" w:sz="4" w:space="0" w:color="auto"/>
              <w:bottom w:val="single" w:sz="4" w:space="0" w:color="auto"/>
              <w:right w:val="single" w:sz="4" w:space="0" w:color="auto"/>
            </w:tcBorders>
          </w:tcPr>
          <w:p w14:paraId="208266DB"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45B09C53"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40,11</w:t>
            </w:r>
          </w:p>
        </w:tc>
        <w:tc>
          <w:tcPr>
            <w:tcW w:w="1543" w:type="dxa"/>
            <w:tcBorders>
              <w:top w:val="nil"/>
              <w:left w:val="nil"/>
              <w:bottom w:val="single" w:sz="4" w:space="0" w:color="000000"/>
              <w:right w:val="single" w:sz="4" w:space="0" w:color="000000"/>
            </w:tcBorders>
            <w:noWrap/>
            <w:vAlign w:val="bottom"/>
            <w:hideMark/>
          </w:tcPr>
          <w:p w14:paraId="236A01E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21,21</w:t>
            </w:r>
          </w:p>
        </w:tc>
      </w:tr>
      <w:tr w:rsidR="00302F94" w:rsidRPr="005C30F7" w14:paraId="5FE3C69B"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5AE0FBEB"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16.2. Выполнять практические работы и лабораторные работы (работа с микроскопом, знакомство с различными способами измерения и сравнения живых объектов).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различными способами измерения и сравнения живых объектов).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1730" w:type="dxa"/>
            <w:tcBorders>
              <w:top w:val="single" w:sz="4" w:space="0" w:color="auto"/>
              <w:left w:val="single" w:sz="4" w:space="0" w:color="auto"/>
              <w:bottom w:val="single" w:sz="4" w:space="0" w:color="auto"/>
              <w:right w:val="single" w:sz="4" w:space="0" w:color="auto"/>
            </w:tcBorders>
          </w:tcPr>
          <w:p w14:paraId="042D49CE"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587518BC"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28,71</w:t>
            </w:r>
          </w:p>
        </w:tc>
        <w:tc>
          <w:tcPr>
            <w:tcW w:w="1543" w:type="dxa"/>
            <w:tcBorders>
              <w:top w:val="nil"/>
              <w:left w:val="nil"/>
              <w:bottom w:val="single" w:sz="4" w:space="0" w:color="000000"/>
              <w:right w:val="single" w:sz="4" w:space="0" w:color="000000"/>
            </w:tcBorders>
            <w:noWrap/>
            <w:vAlign w:val="bottom"/>
            <w:hideMark/>
          </w:tcPr>
          <w:p w14:paraId="1F42C748"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18,18</w:t>
            </w:r>
          </w:p>
        </w:tc>
      </w:tr>
      <w:tr w:rsidR="00302F94" w:rsidRPr="005C30F7" w14:paraId="47E69C82"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40472404"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17. Устанавливать взаимосвязи организмов в сообществах</w:t>
            </w:r>
          </w:p>
        </w:tc>
        <w:tc>
          <w:tcPr>
            <w:tcW w:w="1730" w:type="dxa"/>
            <w:tcBorders>
              <w:top w:val="single" w:sz="4" w:space="0" w:color="auto"/>
              <w:left w:val="single" w:sz="4" w:space="0" w:color="auto"/>
              <w:bottom w:val="single" w:sz="4" w:space="0" w:color="auto"/>
              <w:right w:val="single" w:sz="4" w:space="0" w:color="auto"/>
            </w:tcBorders>
          </w:tcPr>
          <w:p w14:paraId="043D8306"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1</w:t>
            </w:r>
          </w:p>
        </w:tc>
        <w:tc>
          <w:tcPr>
            <w:tcW w:w="1550" w:type="dxa"/>
            <w:tcBorders>
              <w:top w:val="nil"/>
              <w:left w:val="single" w:sz="4" w:space="0" w:color="auto"/>
              <w:bottom w:val="single" w:sz="4" w:space="0" w:color="000000"/>
              <w:right w:val="single" w:sz="4" w:space="0" w:color="000000"/>
            </w:tcBorders>
            <w:noWrap/>
            <w:vAlign w:val="bottom"/>
            <w:hideMark/>
          </w:tcPr>
          <w:p w14:paraId="46D8414A"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68,2</w:t>
            </w:r>
          </w:p>
        </w:tc>
        <w:tc>
          <w:tcPr>
            <w:tcW w:w="1543" w:type="dxa"/>
            <w:tcBorders>
              <w:top w:val="nil"/>
              <w:left w:val="nil"/>
              <w:bottom w:val="single" w:sz="4" w:space="0" w:color="000000"/>
              <w:right w:val="single" w:sz="4" w:space="0" w:color="000000"/>
            </w:tcBorders>
            <w:noWrap/>
            <w:vAlign w:val="bottom"/>
            <w:hideMark/>
          </w:tcPr>
          <w:p w14:paraId="714D91FD"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49,09</w:t>
            </w:r>
          </w:p>
        </w:tc>
      </w:tr>
      <w:tr w:rsidR="00302F94" w:rsidRPr="005C30F7" w14:paraId="1775A345"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750EFBF8"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lastRenderedPageBreak/>
              <w:t>18. Приводить примеры, характеризующие приспособленность организмов к среде обитания; раскрывать понятие о среде обитания (водной, наземно-воздушной, почвенной, внутриорганизменной), об условиях среды обитания</w:t>
            </w:r>
          </w:p>
        </w:tc>
        <w:tc>
          <w:tcPr>
            <w:tcW w:w="1730" w:type="dxa"/>
            <w:tcBorders>
              <w:top w:val="single" w:sz="4" w:space="0" w:color="auto"/>
              <w:left w:val="single" w:sz="4" w:space="0" w:color="auto"/>
              <w:bottom w:val="single" w:sz="4" w:space="0" w:color="auto"/>
              <w:right w:val="single" w:sz="4" w:space="0" w:color="auto"/>
            </w:tcBorders>
          </w:tcPr>
          <w:p w14:paraId="5AE543A4"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2860CFCF"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42,44</w:t>
            </w:r>
          </w:p>
        </w:tc>
        <w:tc>
          <w:tcPr>
            <w:tcW w:w="1543" w:type="dxa"/>
            <w:tcBorders>
              <w:top w:val="nil"/>
              <w:left w:val="nil"/>
              <w:bottom w:val="single" w:sz="4" w:space="0" w:color="000000"/>
              <w:right w:val="single" w:sz="4" w:space="0" w:color="000000"/>
            </w:tcBorders>
            <w:noWrap/>
            <w:vAlign w:val="bottom"/>
            <w:hideMark/>
          </w:tcPr>
          <w:p w14:paraId="2510FAE3"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16,67</w:t>
            </w:r>
          </w:p>
        </w:tc>
      </w:tr>
      <w:tr w:rsidR="00302F94" w:rsidRPr="005C30F7" w14:paraId="704BFB91" w14:textId="77777777" w:rsidTr="00302F94">
        <w:trPr>
          <w:trHeight w:val="300"/>
        </w:trPr>
        <w:tc>
          <w:tcPr>
            <w:tcW w:w="8509" w:type="dxa"/>
            <w:tcBorders>
              <w:top w:val="nil"/>
              <w:left w:val="single" w:sz="4" w:space="0" w:color="000000"/>
              <w:bottom w:val="single" w:sz="4" w:space="0" w:color="000000"/>
              <w:right w:val="single" w:sz="4" w:space="0" w:color="auto"/>
            </w:tcBorders>
            <w:noWrap/>
            <w:vAlign w:val="bottom"/>
            <w:hideMark/>
          </w:tcPr>
          <w:p w14:paraId="17054883" w14:textId="77777777" w:rsidR="00302F94" w:rsidRPr="005C30F7" w:rsidRDefault="00302F94" w:rsidP="00302F94">
            <w:pPr>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19. Применять биологические термины и понятия (в том числе: среда обитания, природное сообщество, искусственное сообщество) в соответствии с поставленной задачей и в контексте. Раскрывать роль биологии в практической деятельности человека</w:t>
            </w:r>
          </w:p>
        </w:tc>
        <w:tc>
          <w:tcPr>
            <w:tcW w:w="1730" w:type="dxa"/>
            <w:tcBorders>
              <w:top w:val="single" w:sz="4" w:space="0" w:color="auto"/>
              <w:left w:val="single" w:sz="4" w:space="0" w:color="auto"/>
              <w:bottom w:val="single" w:sz="4" w:space="0" w:color="auto"/>
              <w:right w:val="single" w:sz="4" w:space="0" w:color="auto"/>
            </w:tcBorders>
          </w:tcPr>
          <w:p w14:paraId="40BB9724" w14:textId="77777777" w:rsidR="00302F94" w:rsidRPr="005C30F7" w:rsidRDefault="00302F94" w:rsidP="00302F94">
            <w:pPr>
              <w:pStyle w:val="a6"/>
              <w:jc w:val="center"/>
              <w:rPr>
                <w:rFonts w:ascii="Times New Roman" w:hAnsi="Times New Roman" w:cs="Times New Roman"/>
                <w:sz w:val="24"/>
                <w:szCs w:val="24"/>
              </w:rPr>
            </w:pPr>
            <w:r w:rsidRPr="005C30F7">
              <w:rPr>
                <w:rFonts w:ascii="Times New Roman" w:hAnsi="Times New Roman" w:cs="Times New Roman"/>
                <w:sz w:val="24"/>
                <w:szCs w:val="24"/>
              </w:rPr>
              <w:t>2</w:t>
            </w:r>
          </w:p>
        </w:tc>
        <w:tc>
          <w:tcPr>
            <w:tcW w:w="1550" w:type="dxa"/>
            <w:tcBorders>
              <w:top w:val="nil"/>
              <w:left w:val="single" w:sz="4" w:space="0" w:color="auto"/>
              <w:bottom w:val="single" w:sz="4" w:space="0" w:color="000000"/>
              <w:right w:val="single" w:sz="4" w:space="0" w:color="000000"/>
            </w:tcBorders>
            <w:noWrap/>
            <w:vAlign w:val="bottom"/>
            <w:hideMark/>
          </w:tcPr>
          <w:p w14:paraId="77A219D7"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44,59</w:t>
            </w:r>
          </w:p>
        </w:tc>
        <w:tc>
          <w:tcPr>
            <w:tcW w:w="1543" w:type="dxa"/>
            <w:tcBorders>
              <w:top w:val="nil"/>
              <w:left w:val="nil"/>
              <w:bottom w:val="single" w:sz="4" w:space="0" w:color="000000"/>
              <w:right w:val="single" w:sz="4" w:space="0" w:color="000000"/>
            </w:tcBorders>
            <w:noWrap/>
            <w:vAlign w:val="bottom"/>
            <w:hideMark/>
          </w:tcPr>
          <w:p w14:paraId="20C63E2D" w14:textId="77777777" w:rsidR="00302F94" w:rsidRPr="005C30F7" w:rsidRDefault="00302F94" w:rsidP="00302F94">
            <w:pPr>
              <w:spacing w:after="0" w:line="240" w:lineRule="auto"/>
              <w:jc w:val="right"/>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43,94</w:t>
            </w:r>
          </w:p>
        </w:tc>
      </w:tr>
    </w:tbl>
    <w:p w14:paraId="2DFEE4DC" w14:textId="77777777" w:rsidR="0095075C" w:rsidRPr="005C30F7" w:rsidRDefault="0095075C" w:rsidP="0095075C">
      <w:pPr>
        <w:pStyle w:val="a6"/>
        <w:jc w:val="center"/>
        <w:rPr>
          <w:rFonts w:ascii="Times New Roman" w:hAnsi="Times New Roman" w:cs="Times New Roman"/>
          <w:b/>
          <w:i/>
          <w:sz w:val="24"/>
          <w:szCs w:val="24"/>
        </w:rPr>
      </w:pPr>
    </w:p>
    <w:p w14:paraId="269E9714" w14:textId="77777777" w:rsidR="0095075C" w:rsidRPr="005C30F7" w:rsidRDefault="0095075C" w:rsidP="0095075C">
      <w:pPr>
        <w:pStyle w:val="a6"/>
        <w:rPr>
          <w:rFonts w:ascii="Times New Roman" w:hAnsi="Times New Roman" w:cs="Times New Roman"/>
          <w:b/>
          <w:i/>
          <w:sz w:val="24"/>
          <w:szCs w:val="24"/>
        </w:rPr>
      </w:pPr>
    </w:p>
    <w:p w14:paraId="2D1694DC" w14:textId="77777777" w:rsidR="0095075C" w:rsidRPr="005C30F7" w:rsidRDefault="0095075C" w:rsidP="0095075C">
      <w:pPr>
        <w:pStyle w:val="a6"/>
        <w:rPr>
          <w:rFonts w:ascii="Times New Roman" w:hAnsi="Times New Roman" w:cs="Times New Roman"/>
          <w:b/>
          <w:i/>
          <w:sz w:val="24"/>
          <w:szCs w:val="24"/>
        </w:rPr>
      </w:pPr>
      <w:r w:rsidRPr="005C30F7">
        <w:rPr>
          <w:rFonts w:ascii="Times New Roman" w:hAnsi="Times New Roman" w:cs="Times New Roman"/>
          <w:b/>
          <w:i/>
          <w:sz w:val="24"/>
          <w:szCs w:val="24"/>
        </w:rPr>
        <w:t xml:space="preserve">     </w:t>
      </w:r>
    </w:p>
    <w:p w14:paraId="56599769" w14:textId="77777777" w:rsidR="0095075C" w:rsidRPr="005C30F7" w:rsidRDefault="0095075C" w:rsidP="0095075C">
      <w:pPr>
        <w:pStyle w:val="a6"/>
        <w:rPr>
          <w:rFonts w:ascii="Times New Roman" w:hAnsi="Times New Roman" w:cs="Times New Roman"/>
          <w:b/>
          <w:i/>
          <w:sz w:val="24"/>
          <w:szCs w:val="24"/>
        </w:rPr>
      </w:pPr>
      <w:r w:rsidRPr="005C30F7">
        <w:rPr>
          <w:rFonts w:ascii="Times New Roman" w:hAnsi="Times New Roman" w:cs="Times New Roman"/>
          <w:b/>
          <w:i/>
          <w:sz w:val="24"/>
          <w:szCs w:val="24"/>
        </w:rPr>
        <w:t xml:space="preserve">    </w:t>
      </w:r>
    </w:p>
    <w:p w14:paraId="461268AB" w14:textId="77777777" w:rsidR="0095075C" w:rsidRPr="005C30F7" w:rsidRDefault="0095075C" w:rsidP="0095075C">
      <w:pPr>
        <w:spacing w:after="0"/>
        <w:ind w:right="420"/>
        <w:jc w:val="both"/>
        <w:rPr>
          <w:rStyle w:val="2"/>
          <w:rFonts w:eastAsia="Calibri"/>
          <w:sz w:val="24"/>
          <w:szCs w:val="24"/>
        </w:rPr>
      </w:pPr>
      <w:r w:rsidRPr="005C30F7">
        <w:rPr>
          <w:rStyle w:val="2"/>
          <w:rFonts w:eastAsia="Calibri"/>
          <w:sz w:val="24"/>
          <w:szCs w:val="24"/>
        </w:rPr>
        <w:t xml:space="preserve">   Лучше всего обучающиеся справились с заданиями (% выполнения &gt;65%) – </w:t>
      </w:r>
      <w:r w:rsidR="00302F94" w:rsidRPr="005C30F7">
        <w:rPr>
          <w:rStyle w:val="2"/>
          <w:rFonts w:eastAsia="Calibri"/>
          <w:sz w:val="24"/>
          <w:szCs w:val="24"/>
        </w:rPr>
        <w:t>1.1, 2.1, 3, 4.2, 5.1, 7, 8к1, 8к2,9,10, 11, 12.1.</w:t>
      </w:r>
      <w:r w:rsidRPr="005C30F7">
        <w:rPr>
          <w:rStyle w:val="2"/>
          <w:rFonts w:eastAsia="Calibri"/>
          <w:sz w:val="24"/>
          <w:szCs w:val="24"/>
        </w:rPr>
        <w:t>.</w:t>
      </w:r>
    </w:p>
    <w:p w14:paraId="4B463393" w14:textId="77777777" w:rsidR="0095075C" w:rsidRPr="005C30F7" w:rsidRDefault="0095075C" w:rsidP="0095075C">
      <w:pPr>
        <w:spacing w:after="0"/>
        <w:ind w:right="420"/>
        <w:jc w:val="both"/>
        <w:rPr>
          <w:rStyle w:val="2"/>
          <w:rFonts w:eastAsia="Calibri"/>
          <w:sz w:val="24"/>
          <w:szCs w:val="24"/>
        </w:rPr>
      </w:pPr>
      <w:r w:rsidRPr="005C30F7">
        <w:rPr>
          <w:rStyle w:val="2"/>
          <w:rFonts w:eastAsia="Calibri"/>
          <w:sz w:val="24"/>
          <w:szCs w:val="24"/>
        </w:rPr>
        <w:t xml:space="preserve"> </w:t>
      </w:r>
      <w:r w:rsidRPr="005C30F7">
        <w:rPr>
          <w:rStyle w:val="2"/>
          <w:rFonts w:eastAsia="Calibri"/>
          <w:b/>
          <w:sz w:val="24"/>
          <w:szCs w:val="24"/>
        </w:rPr>
        <w:t>Основные затруднения у обучающихся 5 класса при выполнении ВПР возникли при выполнении заданий</w:t>
      </w:r>
      <w:r w:rsidRPr="005C30F7">
        <w:rPr>
          <w:rStyle w:val="2"/>
          <w:rFonts w:eastAsia="Calibri"/>
          <w:sz w:val="24"/>
          <w:szCs w:val="24"/>
        </w:rPr>
        <w:t xml:space="preserve"> (% выполнения &lt; 50%) – 1.2, 1.3. 2.2, 4.1, 5.2, 6, 12.2,</w:t>
      </w:r>
      <w:r w:rsidR="00302F94" w:rsidRPr="005C30F7">
        <w:rPr>
          <w:rStyle w:val="2"/>
          <w:rFonts w:eastAsia="Calibri"/>
          <w:sz w:val="24"/>
          <w:szCs w:val="24"/>
        </w:rPr>
        <w:t xml:space="preserve"> 13,</w:t>
      </w:r>
      <w:r w:rsidRPr="005C30F7">
        <w:rPr>
          <w:rStyle w:val="2"/>
          <w:rFonts w:eastAsia="Calibri"/>
          <w:sz w:val="24"/>
          <w:szCs w:val="24"/>
        </w:rPr>
        <w:t xml:space="preserve"> 15.1, 16.1, 16.2, </w:t>
      </w:r>
      <w:r w:rsidR="00666FB1" w:rsidRPr="005C30F7">
        <w:rPr>
          <w:rStyle w:val="2"/>
          <w:rFonts w:eastAsia="Calibri"/>
          <w:sz w:val="24"/>
          <w:szCs w:val="24"/>
        </w:rPr>
        <w:t xml:space="preserve">17, </w:t>
      </w:r>
      <w:r w:rsidRPr="005C30F7">
        <w:rPr>
          <w:rStyle w:val="2"/>
          <w:rFonts w:eastAsia="Calibri"/>
          <w:sz w:val="24"/>
          <w:szCs w:val="24"/>
        </w:rPr>
        <w:t>18, 19..</w:t>
      </w:r>
    </w:p>
    <w:p w14:paraId="5F3564DE" w14:textId="77777777" w:rsidR="0095075C" w:rsidRPr="005C30F7" w:rsidRDefault="0095075C" w:rsidP="0095075C">
      <w:pPr>
        <w:pStyle w:val="a6"/>
        <w:rPr>
          <w:rFonts w:ascii="Times New Roman" w:hAnsi="Times New Roman" w:cs="Times New Roman"/>
          <w:sz w:val="24"/>
          <w:szCs w:val="24"/>
        </w:rPr>
      </w:pPr>
      <w:r w:rsidRPr="005C30F7">
        <w:rPr>
          <w:rFonts w:ascii="Times New Roman" w:hAnsi="Times New Roman" w:cs="Times New Roman"/>
          <w:b/>
          <w:sz w:val="24"/>
          <w:szCs w:val="24"/>
        </w:rPr>
        <w:t>Типичные ошибки</w:t>
      </w:r>
      <w:r w:rsidRPr="005C30F7">
        <w:rPr>
          <w:rFonts w:ascii="Times New Roman" w:hAnsi="Times New Roman" w:cs="Times New Roman"/>
          <w:sz w:val="24"/>
          <w:szCs w:val="24"/>
        </w:rPr>
        <w:t>: не умеют: сравнивать объекты живой и неживой природы, применять биологические термины и понятия, работать по рисункам, схемам и их описаниям, работать с лупой и микроскопом, выполнять практические и лабораторные работы.</w:t>
      </w:r>
    </w:p>
    <w:p w14:paraId="1E6B8A04" w14:textId="77777777" w:rsidR="0095075C" w:rsidRPr="005C30F7" w:rsidRDefault="0095075C" w:rsidP="0095075C">
      <w:pPr>
        <w:pStyle w:val="a6"/>
        <w:jc w:val="both"/>
        <w:rPr>
          <w:rFonts w:ascii="Times New Roman" w:eastAsia="Times New Roman" w:hAnsi="Times New Roman" w:cs="Times New Roman"/>
          <w:b/>
          <w:sz w:val="24"/>
          <w:szCs w:val="24"/>
        </w:rPr>
      </w:pPr>
      <w:r w:rsidRPr="005C30F7">
        <w:rPr>
          <w:rFonts w:ascii="Times New Roman" w:eastAsia="Times New Roman" w:hAnsi="Times New Roman" w:cs="Times New Roman"/>
          <w:b/>
          <w:sz w:val="24"/>
          <w:szCs w:val="24"/>
        </w:rPr>
        <w:t xml:space="preserve">Основные причины затруднений:  </w:t>
      </w:r>
    </w:p>
    <w:p w14:paraId="1E9A8E7A" w14:textId="77777777" w:rsidR="0095075C" w:rsidRPr="005C30F7" w:rsidRDefault="0095075C" w:rsidP="0095075C">
      <w:pPr>
        <w:pStyle w:val="a6"/>
        <w:jc w:val="both"/>
        <w:rPr>
          <w:rFonts w:ascii="Times New Roman" w:hAnsi="Times New Roman" w:cs="Times New Roman"/>
          <w:sz w:val="24"/>
          <w:szCs w:val="24"/>
        </w:rPr>
      </w:pPr>
      <w:r w:rsidRPr="005C30F7">
        <w:rPr>
          <w:rFonts w:ascii="Times New Roman" w:eastAsia="Times New Roman" w:hAnsi="Times New Roman" w:cs="Times New Roman"/>
          <w:sz w:val="24"/>
          <w:szCs w:val="24"/>
        </w:rPr>
        <w:t>Слабое знание теоретического материала по данным темам, недостаточно отработанные практические навыки, ограниченный словарный запас, невнимательность, неумение работать с текстом, у</w:t>
      </w:r>
      <w:r w:rsidRPr="005C30F7">
        <w:rPr>
          <w:rFonts w:ascii="Times New Roman" w:hAnsi="Times New Roman" w:cs="Times New Roman"/>
          <w:sz w:val="24"/>
          <w:szCs w:val="24"/>
        </w:rPr>
        <w:t xml:space="preserve"> некоторых обучающихся наблюдаются низкие навыки самостоятельной работы, а также низкая учебная мотивация. </w:t>
      </w:r>
    </w:p>
    <w:p w14:paraId="2A589BB0" w14:textId="77777777" w:rsidR="0095075C" w:rsidRPr="005C30F7" w:rsidRDefault="0095075C" w:rsidP="0095075C">
      <w:p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b/>
          <w:bCs/>
          <w:sz w:val="24"/>
          <w:szCs w:val="24"/>
          <w:lang w:eastAsia="ru-RU"/>
        </w:rPr>
        <w:t>Меры по устранению выявленных проблем в ходе процедуры проведения ВПР для ликвидации допущенных обучающимися типичных ошибок при выполнении работ на 202</w:t>
      </w:r>
      <w:r w:rsidR="00666FB1" w:rsidRPr="005C30F7">
        <w:rPr>
          <w:rFonts w:ascii="Times New Roman" w:eastAsia="Times New Roman" w:hAnsi="Times New Roman"/>
          <w:b/>
          <w:bCs/>
          <w:sz w:val="24"/>
          <w:szCs w:val="24"/>
          <w:lang w:eastAsia="ru-RU"/>
        </w:rPr>
        <w:t>6</w:t>
      </w:r>
      <w:r w:rsidRPr="005C30F7">
        <w:rPr>
          <w:rFonts w:ascii="Times New Roman" w:eastAsia="Times New Roman" w:hAnsi="Times New Roman"/>
          <w:b/>
          <w:bCs/>
          <w:sz w:val="24"/>
          <w:szCs w:val="24"/>
          <w:lang w:eastAsia="ru-RU"/>
        </w:rPr>
        <w:t>-202</w:t>
      </w:r>
      <w:r w:rsidR="00666FB1" w:rsidRPr="005C30F7">
        <w:rPr>
          <w:rFonts w:ascii="Times New Roman" w:eastAsia="Times New Roman" w:hAnsi="Times New Roman"/>
          <w:b/>
          <w:bCs/>
          <w:sz w:val="24"/>
          <w:szCs w:val="24"/>
          <w:lang w:eastAsia="ru-RU"/>
        </w:rPr>
        <w:t>7</w:t>
      </w:r>
      <w:r w:rsidRPr="005C30F7">
        <w:rPr>
          <w:rFonts w:ascii="Times New Roman" w:eastAsia="Times New Roman" w:hAnsi="Times New Roman"/>
          <w:b/>
          <w:bCs/>
          <w:sz w:val="24"/>
          <w:szCs w:val="24"/>
          <w:lang w:eastAsia="ru-RU"/>
        </w:rPr>
        <w:t> уч. год.</w:t>
      </w:r>
    </w:p>
    <w:p w14:paraId="24597FB6" w14:textId="77777777" w:rsidR="0095075C" w:rsidRPr="005C30F7" w:rsidRDefault="0095075C" w:rsidP="0095075C">
      <w:p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b/>
          <w:bCs/>
          <w:sz w:val="24"/>
          <w:szCs w:val="24"/>
          <w:lang w:eastAsia="ru-RU"/>
        </w:rPr>
        <w:t>Организационные:</w:t>
      </w:r>
    </w:p>
    <w:p w14:paraId="18853B9E" w14:textId="77777777" w:rsidR="0095075C" w:rsidRPr="005C30F7" w:rsidRDefault="0095075C" w:rsidP="0095075C">
      <w:pPr>
        <w:numPr>
          <w:ilvl w:val="0"/>
          <w:numId w:val="1"/>
        </w:num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sz w:val="24"/>
          <w:szCs w:val="24"/>
          <w:lang w:eastAsia="ru-RU"/>
        </w:rPr>
        <w:t>Провести работу над ошибками.</w:t>
      </w:r>
    </w:p>
    <w:p w14:paraId="4A4CCF59" w14:textId="77777777" w:rsidR="0095075C" w:rsidRPr="005C30F7" w:rsidRDefault="0095075C" w:rsidP="0095075C">
      <w:pPr>
        <w:numPr>
          <w:ilvl w:val="0"/>
          <w:numId w:val="1"/>
        </w:num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sz w:val="24"/>
          <w:szCs w:val="24"/>
          <w:lang w:eastAsia="ru-RU"/>
        </w:rPr>
        <w:t>Организовать сопутствующее повторение на уроках.</w:t>
      </w:r>
    </w:p>
    <w:p w14:paraId="7FBB76F3" w14:textId="77777777" w:rsidR="0095075C" w:rsidRPr="005C30F7" w:rsidRDefault="0095075C" w:rsidP="0095075C">
      <w:pPr>
        <w:numPr>
          <w:ilvl w:val="0"/>
          <w:numId w:val="1"/>
        </w:num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sz w:val="24"/>
          <w:szCs w:val="24"/>
          <w:lang w:eastAsia="ru-RU"/>
        </w:rPr>
        <w:t>Ввести в план урока проведение индивидуальных тренировочных упражнений для каждого учащегося.</w:t>
      </w:r>
    </w:p>
    <w:p w14:paraId="55CF3E83" w14:textId="77777777" w:rsidR="0095075C" w:rsidRPr="005C30F7" w:rsidRDefault="0095075C" w:rsidP="0095075C">
      <w:pPr>
        <w:numPr>
          <w:ilvl w:val="0"/>
          <w:numId w:val="1"/>
        </w:num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sz w:val="24"/>
          <w:szCs w:val="24"/>
          <w:lang w:eastAsia="ru-RU"/>
        </w:rPr>
        <w:t>Выделить «проблемные» темы в каждом конкретном классе и работать над ликвидацией пробелов в знаниях и умениях учащихся по этим темам</w:t>
      </w:r>
    </w:p>
    <w:p w14:paraId="0A9E19B6" w14:textId="77777777" w:rsidR="0095075C" w:rsidRPr="005C30F7" w:rsidRDefault="0095075C" w:rsidP="0095075C">
      <w:p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b/>
          <w:bCs/>
          <w:sz w:val="24"/>
          <w:szCs w:val="24"/>
          <w:lang w:eastAsia="ru-RU"/>
        </w:rPr>
        <w:t>Коррекционная работа по темам:</w:t>
      </w:r>
    </w:p>
    <w:p w14:paraId="6E4D00BB" w14:textId="77777777" w:rsidR="0095075C" w:rsidRPr="005C30F7" w:rsidRDefault="0095075C" w:rsidP="0095075C">
      <w:p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sz w:val="24"/>
          <w:szCs w:val="24"/>
          <w:lang w:eastAsia="ru-RU"/>
        </w:rPr>
        <w:t xml:space="preserve">   Использовать на уроках формы заданий ВПР.</w:t>
      </w:r>
    </w:p>
    <w:p w14:paraId="1B21E6D2" w14:textId="77777777" w:rsidR="0095075C" w:rsidRPr="005C30F7" w:rsidRDefault="0095075C" w:rsidP="0095075C">
      <w:pPr>
        <w:spacing w:after="0" w:line="240" w:lineRule="auto"/>
        <w:jc w:val="both"/>
        <w:rPr>
          <w:rFonts w:ascii="Times New Roman" w:eastAsia="Times New Roman" w:hAnsi="Times New Roman"/>
          <w:color w:val="000000"/>
          <w:sz w:val="24"/>
          <w:szCs w:val="24"/>
          <w:lang w:eastAsia="ru-RU"/>
        </w:rPr>
      </w:pPr>
      <w:r w:rsidRPr="005C30F7">
        <w:rPr>
          <w:rFonts w:ascii="Times New Roman" w:eastAsia="Times New Roman" w:hAnsi="Times New Roman"/>
          <w:b/>
          <w:bCs/>
          <w:color w:val="000000"/>
          <w:sz w:val="24"/>
          <w:szCs w:val="24"/>
          <w:lang w:eastAsia="ru-RU"/>
        </w:rPr>
        <w:t>Меры по ликвидации пробелов</w:t>
      </w:r>
      <w:r w:rsidRPr="005C30F7">
        <w:rPr>
          <w:rFonts w:ascii="Times New Roman" w:eastAsia="Times New Roman" w:hAnsi="Times New Roman"/>
          <w:bCs/>
          <w:color w:val="000000"/>
          <w:sz w:val="24"/>
          <w:szCs w:val="24"/>
          <w:lang w:eastAsia="ru-RU"/>
        </w:rPr>
        <w:t>:</w:t>
      </w:r>
    </w:p>
    <w:p w14:paraId="7EA0B484" w14:textId="77777777" w:rsidR="0095075C" w:rsidRPr="005C30F7" w:rsidRDefault="0095075C" w:rsidP="0095075C">
      <w:pPr>
        <w:tabs>
          <w:tab w:val="left" w:pos="1440"/>
        </w:tabs>
        <w:suppressAutoHyphens/>
        <w:spacing w:after="0" w:line="240" w:lineRule="auto"/>
        <w:jc w:val="both"/>
        <w:rPr>
          <w:rFonts w:ascii="Times New Roman" w:eastAsia="Times New Roman" w:hAnsi="Times New Roman"/>
          <w:spacing w:val="-1"/>
          <w:sz w:val="24"/>
          <w:szCs w:val="24"/>
        </w:rPr>
      </w:pPr>
      <w:r w:rsidRPr="005C30F7">
        <w:rPr>
          <w:rFonts w:ascii="Times New Roman" w:eastAsia="Times New Roman" w:hAnsi="Times New Roman"/>
          <w:spacing w:val="-1"/>
          <w:sz w:val="24"/>
          <w:szCs w:val="24"/>
        </w:rPr>
        <w:t xml:space="preserve">1.  Продолжить системную </w:t>
      </w:r>
      <w:r w:rsidRPr="005C30F7">
        <w:rPr>
          <w:rFonts w:ascii="Times New Roman" w:eastAsia="Times New Roman" w:hAnsi="Times New Roman"/>
          <w:sz w:val="24"/>
          <w:szCs w:val="24"/>
        </w:rPr>
        <w:t>работу</w:t>
      </w:r>
      <w:r w:rsidRPr="005C30F7">
        <w:rPr>
          <w:rFonts w:ascii="Times New Roman" w:eastAsia="Times New Roman" w:hAnsi="Times New Roman"/>
          <w:spacing w:val="-1"/>
          <w:sz w:val="24"/>
          <w:szCs w:val="24"/>
        </w:rPr>
        <w:t xml:space="preserve">, ориентированную </w:t>
      </w:r>
      <w:r w:rsidRPr="005C30F7">
        <w:rPr>
          <w:rFonts w:ascii="Times New Roman" w:eastAsia="Times New Roman" w:hAnsi="Times New Roman"/>
          <w:sz w:val="24"/>
          <w:szCs w:val="24"/>
        </w:rPr>
        <w:t xml:space="preserve">на </w:t>
      </w:r>
      <w:r w:rsidRPr="005C30F7">
        <w:rPr>
          <w:rFonts w:ascii="Times New Roman" w:eastAsia="Times New Roman" w:hAnsi="Times New Roman"/>
          <w:spacing w:val="-1"/>
          <w:sz w:val="24"/>
          <w:szCs w:val="24"/>
        </w:rPr>
        <w:t xml:space="preserve">качественный конечный результат </w:t>
      </w:r>
      <w:r w:rsidRPr="005C30F7">
        <w:rPr>
          <w:rFonts w:ascii="Times New Roman" w:eastAsia="Times New Roman" w:hAnsi="Times New Roman"/>
          <w:sz w:val="24"/>
          <w:szCs w:val="24"/>
        </w:rPr>
        <w:t xml:space="preserve">по подготовке к </w:t>
      </w:r>
      <w:r w:rsidRPr="005C30F7">
        <w:rPr>
          <w:rFonts w:ascii="Times New Roman" w:eastAsia="Times New Roman" w:hAnsi="Times New Roman"/>
          <w:spacing w:val="-1"/>
          <w:sz w:val="24"/>
          <w:szCs w:val="24"/>
        </w:rPr>
        <w:t xml:space="preserve">итоговой аттестации обучающихся. </w:t>
      </w:r>
    </w:p>
    <w:p w14:paraId="763A2EED" w14:textId="77777777" w:rsidR="0095075C" w:rsidRPr="005C30F7" w:rsidRDefault="0095075C" w:rsidP="0095075C">
      <w:pPr>
        <w:tabs>
          <w:tab w:val="left" w:pos="1440"/>
        </w:tabs>
        <w:suppressAutoHyphens/>
        <w:spacing w:after="0" w:line="240" w:lineRule="auto"/>
        <w:jc w:val="both"/>
        <w:rPr>
          <w:rFonts w:ascii="Times New Roman" w:eastAsia="Times New Roman" w:hAnsi="Times New Roman"/>
          <w:sz w:val="24"/>
          <w:szCs w:val="24"/>
        </w:rPr>
      </w:pPr>
      <w:r w:rsidRPr="005C30F7">
        <w:rPr>
          <w:rFonts w:ascii="Times New Roman" w:eastAsia="Times New Roman" w:hAnsi="Times New Roman"/>
          <w:spacing w:val="-1"/>
          <w:sz w:val="24"/>
          <w:szCs w:val="24"/>
        </w:rPr>
        <w:lastRenderedPageBreak/>
        <w:t xml:space="preserve"> 2. С</w:t>
      </w:r>
      <w:r w:rsidRPr="005C30F7">
        <w:rPr>
          <w:rFonts w:ascii="Times New Roman" w:eastAsia="Times New Roman" w:hAnsi="Times New Roman"/>
          <w:sz w:val="24"/>
          <w:szCs w:val="24"/>
        </w:rPr>
        <w:t>корректировать   работу по ликвидации пробелов в знаниях обучающихся, отрабатывать на уроках навыки применения правил по темам, по которым обучающиеся показали низкий уровень  качества  знаний.</w:t>
      </w:r>
    </w:p>
    <w:p w14:paraId="3127276B" w14:textId="77777777" w:rsidR="0095075C" w:rsidRPr="005C30F7" w:rsidRDefault="0095075C" w:rsidP="0095075C">
      <w:pPr>
        <w:spacing w:after="0" w:line="240" w:lineRule="auto"/>
        <w:jc w:val="both"/>
        <w:rPr>
          <w:rFonts w:ascii="Times New Roman" w:eastAsia="Times New Roman" w:hAnsi="Times New Roman"/>
          <w:sz w:val="24"/>
          <w:szCs w:val="24"/>
          <w:lang w:eastAsia="ru-RU"/>
        </w:rPr>
      </w:pPr>
      <w:r w:rsidRPr="005C30F7">
        <w:rPr>
          <w:rFonts w:ascii="Times New Roman" w:eastAsia="Times New Roman" w:hAnsi="Times New Roman"/>
          <w:sz w:val="24"/>
          <w:szCs w:val="24"/>
        </w:rPr>
        <w:t>3. Продолжить  индивидуальную работу с  высокомотивированными  обучающимися,  систематически проводить контроль за усвоением обучающимися изучаемого материала.</w:t>
      </w:r>
    </w:p>
    <w:p w14:paraId="46200E4F" w14:textId="77777777" w:rsidR="0095075C" w:rsidRPr="005C30F7" w:rsidRDefault="0095075C" w:rsidP="0095075C">
      <w:pPr>
        <w:pStyle w:val="a6"/>
        <w:rPr>
          <w:rFonts w:ascii="Times New Roman" w:hAnsi="Times New Roman" w:cs="Times New Roman"/>
          <w:b/>
          <w:sz w:val="24"/>
          <w:szCs w:val="24"/>
          <w:lang w:eastAsia="ru-RU"/>
        </w:rPr>
      </w:pPr>
      <w:r w:rsidRPr="005C30F7">
        <w:rPr>
          <w:rFonts w:ascii="Times New Roman" w:hAnsi="Times New Roman" w:cs="Times New Roman"/>
          <w:b/>
          <w:sz w:val="24"/>
          <w:szCs w:val="24"/>
        </w:rPr>
        <w:t xml:space="preserve"> Вывод</w:t>
      </w:r>
    </w:p>
    <w:p w14:paraId="56D1CFC1" w14:textId="77777777" w:rsidR="005C30F7" w:rsidRPr="005C30F7" w:rsidRDefault="0095075C" w:rsidP="005C30F7">
      <w:pPr>
        <w:pStyle w:val="a6"/>
        <w:jc w:val="both"/>
        <w:rPr>
          <w:rFonts w:ascii="Times New Roman" w:eastAsiaTheme="minorHAnsi" w:hAnsi="Times New Roman" w:cs="Times New Roman"/>
          <w:sz w:val="24"/>
          <w:szCs w:val="24"/>
        </w:rPr>
      </w:pPr>
      <w:r w:rsidRPr="005C30F7">
        <w:rPr>
          <w:rFonts w:ascii="Times New Roman" w:hAnsi="Times New Roman" w:cs="Times New Roman"/>
          <w:sz w:val="24"/>
          <w:szCs w:val="24"/>
        </w:rPr>
        <w:tab/>
      </w:r>
      <w:r w:rsidR="005C30F7" w:rsidRPr="005C30F7">
        <w:rPr>
          <w:rFonts w:ascii="Times New Roman" w:eastAsiaTheme="minorEastAsia" w:hAnsi="Times New Roman" w:cs="Times New Roman"/>
          <w:sz w:val="24"/>
          <w:szCs w:val="24"/>
          <w:lang w:eastAsia="ru-RU"/>
        </w:rPr>
        <w:t xml:space="preserve">      Во Всероссийской проверочной работе по биологии приняли участие 165 обучающихся 5-х</w:t>
      </w:r>
      <w:r w:rsidR="005C30F7" w:rsidRPr="005C30F7">
        <w:rPr>
          <w:rFonts w:ascii="Times New Roman" w:eastAsiaTheme="minorEastAsia" w:hAnsi="Times New Roman" w:cs="Times New Roman"/>
          <w:b/>
          <w:sz w:val="24"/>
          <w:szCs w:val="24"/>
          <w:lang w:eastAsia="ru-RU"/>
        </w:rPr>
        <w:t xml:space="preserve">  классов</w:t>
      </w:r>
      <w:r w:rsidR="005C30F7" w:rsidRPr="005C30F7">
        <w:rPr>
          <w:rFonts w:ascii="Times New Roman" w:eastAsiaTheme="minorEastAsia" w:hAnsi="Times New Roman" w:cs="Times New Roman"/>
          <w:sz w:val="24"/>
          <w:szCs w:val="24"/>
          <w:lang w:eastAsia="ru-RU"/>
        </w:rPr>
        <w:t xml:space="preserve"> Новоорского района.</w:t>
      </w:r>
    </w:p>
    <w:p w14:paraId="4A1BFDE6" w14:textId="77777777" w:rsidR="005C30F7" w:rsidRPr="005C30F7" w:rsidRDefault="005C30F7" w:rsidP="005C30F7">
      <w:pPr>
        <w:tabs>
          <w:tab w:val="left" w:pos="0"/>
        </w:tabs>
        <w:autoSpaceDE w:val="0"/>
        <w:autoSpaceDN w:val="0"/>
        <w:adjustRightInd w:val="0"/>
        <w:jc w:val="both"/>
        <w:rPr>
          <w:rFonts w:ascii="Times New Roman" w:hAnsi="Times New Roman"/>
          <w:sz w:val="24"/>
          <w:szCs w:val="24"/>
        </w:rPr>
      </w:pPr>
      <w:r w:rsidRPr="005C30F7">
        <w:rPr>
          <w:rFonts w:ascii="Times New Roman" w:hAnsi="Times New Roman"/>
          <w:sz w:val="24"/>
          <w:szCs w:val="24"/>
        </w:rPr>
        <w:tab/>
      </w:r>
      <w:r w:rsidRPr="005C30F7">
        <w:rPr>
          <w:rFonts w:ascii="Times New Roman" w:hAnsi="Times New Roman"/>
          <w:color w:val="0F1115"/>
          <w:sz w:val="24"/>
          <w:szCs w:val="24"/>
          <w:shd w:val="clear" w:color="auto" w:fill="FFFFFF"/>
        </w:rPr>
        <w:t>С работой справились </w:t>
      </w:r>
      <w:r w:rsidRPr="005C30F7">
        <w:rPr>
          <w:rStyle w:val="a9"/>
          <w:rFonts w:ascii="Times New Roman" w:hAnsi="Times New Roman"/>
          <w:color w:val="0F1115"/>
          <w:sz w:val="24"/>
          <w:szCs w:val="24"/>
          <w:shd w:val="clear" w:color="auto" w:fill="FFFFFF"/>
        </w:rPr>
        <w:t>98,19%</w:t>
      </w:r>
      <w:r w:rsidRPr="005C30F7">
        <w:rPr>
          <w:rFonts w:ascii="Times New Roman" w:hAnsi="Times New Roman"/>
          <w:color w:val="0F1115"/>
          <w:sz w:val="24"/>
          <w:szCs w:val="24"/>
          <w:shd w:val="clear" w:color="auto" w:fill="FFFFFF"/>
        </w:rPr>
        <w:t> обучающихся в 2026 году, что на </w:t>
      </w:r>
      <w:r w:rsidRPr="005C30F7">
        <w:rPr>
          <w:rStyle w:val="a9"/>
          <w:rFonts w:ascii="Times New Roman" w:hAnsi="Times New Roman"/>
          <w:color w:val="0F1115"/>
          <w:sz w:val="24"/>
          <w:szCs w:val="24"/>
          <w:shd w:val="clear" w:color="auto" w:fill="FFFFFF"/>
        </w:rPr>
        <w:t>0,47% ниже</w:t>
      </w:r>
      <w:r w:rsidRPr="005C30F7">
        <w:rPr>
          <w:rFonts w:ascii="Times New Roman" w:hAnsi="Times New Roman"/>
          <w:color w:val="0F1115"/>
          <w:sz w:val="24"/>
          <w:szCs w:val="24"/>
          <w:shd w:val="clear" w:color="auto" w:fill="FFFFFF"/>
        </w:rPr>
        <w:t>, чем в 2025 году (98,66%). Доля обучающихся, получивших отметки «4» и «5», снизилась с </w:t>
      </w:r>
      <w:r w:rsidRPr="005C30F7">
        <w:rPr>
          <w:rStyle w:val="a9"/>
          <w:rFonts w:ascii="Times New Roman" w:hAnsi="Times New Roman"/>
          <w:color w:val="0F1115"/>
          <w:sz w:val="24"/>
          <w:szCs w:val="24"/>
          <w:shd w:val="clear" w:color="auto" w:fill="FFFFFF"/>
        </w:rPr>
        <w:t>45,49%</w:t>
      </w:r>
      <w:r w:rsidRPr="005C30F7">
        <w:rPr>
          <w:rFonts w:ascii="Times New Roman" w:hAnsi="Times New Roman"/>
          <w:color w:val="0F1115"/>
          <w:sz w:val="24"/>
          <w:szCs w:val="24"/>
          <w:shd w:val="clear" w:color="auto" w:fill="FFFFFF"/>
        </w:rPr>
        <w:t> до </w:t>
      </w:r>
      <w:r w:rsidRPr="005C30F7">
        <w:rPr>
          <w:rStyle w:val="a9"/>
          <w:rFonts w:ascii="Times New Roman" w:hAnsi="Times New Roman"/>
          <w:color w:val="0F1115"/>
          <w:sz w:val="24"/>
          <w:szCs w:val="24"/>
          <w:shd w:val="clear" w:color="auto" w:fill="FFFFFF"/>
        </w:rPr>
        <w:t>40,61%</w:t>
      </w:r>
      <w:r w:rsidRPr="005C30F7">
        <w:rPr>
          <w:rFonts w:ascii="Times New Roman" w:hAnsi="Times New Roman"/>
          <w:color w:val="0F1115"/>
          <w:sz w:val="24"/>
          <w:szCs w:val="24"/>
          <w:shd w:val="clear" w:color="auto" w:fill="FFFFFF"/>
        </w:rPr>
        <w:t> (на </w:t>
      </w:r>
      <w:r w:rsidRPr="005C30F7">
        <w:rPr>
          <w:rStyle w:val="a9"/>
          <w:rFonts w:ascii="Times New Roman" w:hAnsi="Times New Roman"/>
          <w:color w:val="0F1115"/>
          <w:sz w:val="24"/>
          <w:szCs w:val="24"/>
          <w:shd w:val="clear" w:color="auto" w:fill="FFFFFF"/>
        </w:rPr>
        <w:t>4,88%</w:t>
      </w:r>
      <w:r w:rsidRPr="005C30F7">
        <w:rPr>
          <w:rFonts w:ascii="Times New Roman" w:hAnsi="Times New Roman"/>
          <w:color w:val="0F1115"/>
          <w:sz w:val="24"/>
          <w:szCs w:val="24"/>
          <w:shd w:val="clear" w:color="auto" w:fill="FFFFFF"/>
        </w:rPr>
        <w:t>). При этом отметку «5» получили </w:t>
      </w:r>
      <w:r w:rsidRPr="005C30F7">
        <w:rPr>
          <w:rStyle w:val="a9"/>
          <w:rFonts w:ascii="Times New Roman" w:hAnsi="Times New Roman"/>
          <w:color w:val="0F1115"/>
          <w:sz w:val="24"/>
          <w:szCs w:val="24"/>
          <w:shd w:val="clear" w:color="auto" w:fill="FFFFFF"/>
        </w:rPr>
        <w:t>3,64%</w:t>
      </w:r>
      <w:r w:rsidRPr="005C30F7">
        <w:rPr>
          <w:rFonts w:ascii="Times New Roman" w:hAnsi="Times New Roman"/>
          <w:color w:val="0F1115"/>
          <w:sz w:val="24"/>
          <w:szCs w:val="24"/>
          <w:shd w:val="clear" w:color="auto" w:fill="FFFFFF"/>
        </w:rPr>
        <w:t> обучающихся в 2026 году против </w:t>
      </w:r>
      <w:r w:rsidRPr="005C30F7">
        <w:rPr>
          <w:rStyle w:val="a9"/>
          <w:rFonts w:ascii="Times New Roman" w:hAnsi="Times New Roman"/>
          <w:color w:val="0F1115"/>
          <w:sz w:val="24"/>
          <w:szCs w:val="24"/>
          <w:shd w:val="clear" w:color="auto" w:fill="FFFFFF"/>
        </w:rPr>
        <w:t>5,69%</w:t>
      </w:r>
      <w:r w:rsidRPr="005C30F7">
        <w:rPr>
          <w:rFonts w:ascii="Times New Roman" w:hAnsi="Times New Roman"/>
          <w:color w:val="0F1115"/>
          <w:sz w:val="24"/>
          <w:szCs w:val="24"/>
          <w:shd w:val="clear" w:color="auto" w:fill="FFFFFF"/>
        </w:rPr>
        <w:t> в 2025 году (снижение на </w:t>
      </w:r>
      <w:r w:rsidRPr="005C30F7">
        <w:rPr>
          <w:rStyle w:val="a9"/>
          <w:rFonts w:ascii="Times New Roman" w:hAnsi="Times New Roman"/>
          <w:color w:val="0F1115"/>
          <w:sz w:val="24"/>
          <w:szCs w:val="24"/>
          <w:shd w:val="clear" w:color="auto" w:fill="FFFFFF"/>
        </w:rPr>
        <w:t>2,05%</w:t>
      </w:r>
      <w:r w:rsidRPr="005C30F7">
        <w:rPr>
          <w:rFonts w:ascii="Times New Roman" w:hAnsi="Times New Roman"/>
          <w:color w:val="0F1115"/>
          <w:sz w:val="24"/>
          <w:szCs w:val="24"/>
          <w:shd w:val="clear" w:color="auto" w:fill="FFFFFF"/>
        </w:rPr>
        <w:t>). Доля обучающихся с отметкой «2» выросла с </w:t>
      </w:r>
      <w:r w:rsidRPr="005C30F7">
        <w:rPr>
          <w:rStyle w:val="a9"/>
          <w:rFonts w:ascii="Times New Roman" w:hAnsi="Times New Roman"/>
          <w:color w:val="0F1115"/>
          <w:sz w:val="24"/>
          <w:szCs w:val="24"/>
          <w:shd w:val="clear" w:color="auto" w:fill="FFFFFF"/>
        </w:rPr>
        <w:t>1,34%</w:t>
      </w:r>
      <w:r w:rsidRPr="005C30F7">
        <w:rPr>
          <w:rFonts w:ascii="Times New Roman" w:hAnsi="Times New Roman"/>
          <w:color w:val="0F1115"/>
          <w:sz w:val="24"/>
          <w:szCs w:val="24"/>
          <w:shd w:val="clear" w:color="auto" w:fill="FFFFFF"/>
        </w:rPr>
        <w:t> до </w:t>
      </w:r>
      <w:r w:rsidRPr="005C30F7">
        <w:rPr>
          <w:rStyle w:val="a9"/>
          <w:rFonts w:ascii="Times New Roman" w:hAnsi="Times New Roman"/>
          <w:color w:val="0F1115"/>
          <w:sz w:val="24"/>
          <w:szCs w:val="24"/>
          <w:shd w:val="clear" w:color="auto" w:fill="FFFFFF"/>
        </w:rPr>
        <w:t>1,82%</w:t>
      </w:r>
      <w:r w:rsidRPr="005C30F7">
        <w:rPr>
          <w:rFonts w:ascii="Times New Roman" w:hAnsi="Times New Roman"/>
          <w:color w:val="0F1115"/>
          <w:sz w:val="24"/>
          <w:szCs w:val="24"/>
          <w:shd w:val="clear" w:color="auto" w:fill="FFFFFF"/>
        </w:rPr>
        <w:t> (рост на </w:t>
      </w:r>
      <w:r w:rsidRPr="005C30F7">
        <w:rPr>
          <w:rStyle w:val="a9"/>
          <w:rFonts w:ascii="Times New Roman" w:hAnsi="Times New Roman"/>
          <w:color w:val="0F1115"/>
          <w:sz w:val="24"/>
          <w:szCs w:val="24"/>
          <w:shd w:val="clear" w:color="auto" w:fill="FFFFFF"/>
        </w:rPr>
        <w:t>0,48%</w:t>
      </w:r>
      <w:r w:rsidRPr="005C30F7">
        <w:rPr>
          <w:rFonts w:ascii="Times New Roman" w:hAnsi="Times New Roman"/>
          <w:color w:val="0F1115"/>
          <w:sz w:val="24"/>
          <w:szCs w:val="24"/>
          <w:shd w:val="clear" w:color="auto" w:fill="FFFFFF"/>
        </w:rPr>
        <w:t>).</w:t>
      </w:r>
    </w:p>
    <w:p w14:paraId="2EE831C7" w14:textId="77777777" w:rsidR="005C30F7" w:rsidRPr="005C30F7" w:rsidRDefault="005C30F7" w:rsidP="005C30F7">
      <w:pPr>
        <w:pStyle w:val="ds-markdown-paragraph"/>
        <w:shd w:val="clear" w:color="auto" w:fill="FFFFFF"/>
        <w:spacing w:after="0" w:afterAutospacing="0"/>
        <w:rPr>
          <w:color w:val="0F1115"/>
        </w:rPr>
      </w:pPr>
      <w:r w:rsidRPr="005C30F7">
        <w:rPr>
          <w:b/>
          <w:bCs/>
        </w:rPr>
        <w:t>Выше районного (40,61)</w:t>
      </w:r>
      <w:r w:rsidRPr="005C30F7">
        <w:t xml:space="preserve"> показатель качества («4» и «5») продемонстрировали обучающиеся: </w:t>
      </w:r>
      <w:r w:rsidRPr="005C30F7">
        <w:rPr>
          <w:color w:val="0F1115"/>
        </w:rPr>
        <w:t>МОУ "СОШ с.Горьковское" (</w:t>
      </w:r>
      <w:r w:rsidRPr="005C30F7">
        <w:rPr>
          <w:rStyle w:val="a9"/>
          <w:color w:val="0F1115"/>
        </w:rPr>
        <w:t>50,00%</w:t>
      </w:r>
      <w:r w:rsidRPr="005C30F7">
        <w:rPr>
          <w:color w:val="0F1115"/>
        </w:rPr>
        <w:t>), , МАОУ СОШ № 2 п. Энергетик (</w:t>
      </w:r>
      <w:r w:rsidRPr="005C30F7">
        <w:rPr>
          <w:rStyle w:val="a9"/>
          <w:color w:val="0F1115"/>
        </w:rPr>
        <w:t>42,1%</w:t>
      </w:r>
      <w:r w:rsidRPr="005C30F7">
        <w:rPr>
          <w:color w:val="0F1115"/>
        </w:rPr>
        <w:t>), МАОУ "СОШ с.Кумак" (</w:t>
      </w:r>
      <w:r w:rsidRPr="005C30F7">
        <w:rPr>
          <w:rStyle w:val="a9"/>
          <w:color w:val="0F1115"/>
        </w:rPr>
        <w:t>72,73%</w:t>
      </w:r>
      <w:r w:rsidRPr="005C30F7">
        <w:rPr>
          <w:color w:val="0F1115"/>
        </w:rPr>
        <w:t>), МОАУ СОШ №1 п.Новоорск им.Калачева А.В. (</w:t>
      </w:r>
      <w:r w:rsidRPr="005C30F7">
        <w:rPr>
          <w:rStyle w:val="a9"/>
          <w:color w:val="0F1115"/>
        </w:rPr>
        <w:t>56,53%</w:t>
      </w:r>
      <w:r w:rsidRPr="005C30F7">
        <w:rPr>
          <w:color w:val="0F1115"/>
        </w:rPr>
        <w:t>), МАОУ СОШ №2 п. Новоорск (</w:t>
      </w:r>
      <w:r w:rsidRPr="005C30F7">
        <w:rPr>
          <w:rStyle w:val="a9"/>
          <w:color w:val="0F1115"/>
        </w:rPr>
        <w:t>44,00%</w:t>
      </w:r>
      <w:r w:rsidRPr="005C30F7">
        <w:rPr>
          <w:color w:val="0F1115"/>
        </w:rPr>
        <w:t>),</w:t>
      </w:r>
    </w:p>
    <w:p w14:paraId="1CCA753D" w14:textId="77777777" w:rsidR="005C30F7" w:rsidRPr="005C30F7" w:rsidRDefault="005C30F7" w:rsidP="005C30F7">
      <w:pPr>
        <w:pStyle w:val="ds-markdown-paragraph"/>
        <w:shd w:val="clear" w:color="auto" w:fill="FFFFFF"/>
        <w:spacing w:after="0" w:afterAutospacing="0"/>
        <w:rPr>
          <w:color w:val="0F1115"/>
        </w:rPr>
      </w:pPr>
      <w:r w:rsidRPr="005C30F7">
        <w:rPr>
          <w:b/>
          <w:bCs/>
        </w:rPr>
        <w:t>Ниже районного</w:t>
      </w:r>
      <w:r w:rsidRPr="005C30F7">
        <w:t xml:space="preserve"> (40,61%) показатель качества («4» и «5»): </w:t>
      </w:r>
      <w:r w:rsidRPr="005C30F7">
        <w:rPr>
          <w:color w:val="0F1115"/>
        </w:rPr>
        <w:t>МАОУ "СОШ №1 п.Энергетик" (</w:t>
      </w:r>
      <w:r w:rsidRPr="005C30F7">
        <w:rPr>
          <w:rStyle w:val="a9"/>
          <w:color w:val="0F1115"/>
        </w:rPr>
        <w:t>11,11%</w:t>
      </w:r>
      <w:r w:rsidRPr="005C30F7">
        <w:rPr>
          <w:color w:val="0F1115"/>
        </w:rPr>
        <w:t>), МБОУ "ООШ с.Караганка" (</w:t>
      </w:r>
      <w:r w:rsidRPr="005C30F7">
        <w:rPr>
          <w:rStyle w:val="a9"/>
          <w:color w:val="0F1115"/>
        </w:rPr>
        <w:t>100%</w:t>
      </w:r>
      <w:r w:rsidRPr="005C30F7">
        <w:rPr>
          <w:color w:val="0F1115"/>
        </w:rPr>
        <w:t>),  МАОУ Первый Новоорский лицей (</w:t>
      </w:r>
      <w:r w:rsidRPr="005C30F7">
        <w:rPr>
          <w:rStyle w:val="a9"/>
          <w:color w:val="0F1115"/>
        </w:rPr>
        <w:t>24,00%</w:t>
      </w:r>
      <w:r w:rsidRPr="005C30F7">
        <w:rPr>
          <w:color w:val="0F1115"/>
        </w:rPr>
        <w:t>), МАОУ "СОШ №4 п.Новоорск" (</w:t>
      </w:r>
      <w:r w:rsidRPr="005C30F7">
        <w:rPr>
          <w:rStyle w:val="a9"/>
          <w:color w:val="0F1115"/>
        </w:rPr>
        <w:t>35,71%</w:t>
      </w:r>
      <w:r w:rsidRPr="005C30F7">
        <w:rPr>
          <w:color w:val="0F1115"/>
        </w:rPr>
        <w:t>)</w:t>
      </w:r>
    </w:p>
    <w:p w14:paraId="1E0065C0" w14:textId="77777777" w:rsidR="005C30F7" w:rsidRPr="005C30F7" w:rsidRDefault="005C30F7" w:rsidP="005C30F7">
      <w:pPr>
        <w:jc w:val="both"/>
        <w:rPr>
          <w:rFonts w:ascii="Times New Roman" w:hAnsi="Times New Roman"/>
          <w:sz w:val="24"/>
          <w:szCs w:val="24"/>
          <w:lang w:eastAsia="ru-RU"/>
        </w:rPr>
      </w:pPr>
    </w:p>
    <w:p w14:paraId="104C4042" w14:textId="77777777" w:rsidR="005C30F7" w:rsidRPr="005C30F7" w:rsidRDefault="005C30F7" w:rsidP="005C30F7">
      <w:pPr>
        <w:rPr>
          <w:rFonts w:ascii="Times New Roman" w:hAnsi="Times New Roman"/>
          <w:sz w:val="24"/>
          <w:szCs w:val="24"/>
        </w:rPr>
      </w:pPr>
      <w:r w:rsidRPr="005C30F7">
        <w:rPr>
          <w:rFonts w:ascii="Times New Roman" w:hAnsi="Times New Roman"/>
          <w:b/>
          <w:bCs/>
          <w:sz w:val="24"/>
          <w:szCs w:val="24"/>
        </w:rPr>
        <w:t>Выше районного</w:t>
      </w:r>
      <w:r w:rsidRPr="005C30F7">
        <w:rPr>
          <w:rFonts w:ascii="Times New Roman" w:hAnsi="Times New Roman"/>
          <w:sz w:val="24"/>
          <w:szCs w:val="24"/>
        </w:rPr>
        <w:t xml:space="preserve"> (1,82%) </w:t>
      </w:r>
      <w:r w:rsidRPr="005C30F7">
        <w:rPr>
          <w:rFonts w:ascii="Times New Roman" w:hAnsi="Times New Roman"/>
          <w:b/>
          <w:bCs/>
          <w:sz w:val="24"/>
          <w:szCs w:val="24"/>
        </w:rPr>
        <w:t>показатель «2»:</w:t>
      </w:r>
      <w:r w:rsidRPr="005C30F7">
        <w:rPr>
          <w:rFonts w:ascii="Times New Roman" w:hAnsi="Times New Roman"/>
          <w:sz w:val="24"/>
          <w:szCs w:val="24"/>
        </w:rPr>
        <w:t xml:space="preserve"> </w:t>
      </w:r>
      <w:r w:rsidRPr="00CD3AA4">
        <w:rPr>
          <w:rFonts w:ascii="Times New Roman" w:eastAsia="Times New Roman" w:hAnsi="Times New Roman"/>
          <w:color w:val="000000"/>
          <w:sz w:val="24"/>
          <w:szCs w:val="24"/>
          <w:lang w:eastAsia="ru-RU"/>
        </w:rPr>
        <w:t>МОАУ СОШ №1 п.Новоорск им.Калачева А.В.(</w:t>
      </w:r>
      <w:r w:rsidRPr="005C30F7">
        <w:rPr>
          <w:rFonts w:ascii="Times New Roman" w:eastAsia="Times New Roman" w:hAnsi="Times New Roman"/>
          <w:color w:val="000000"/>
          <w:sz w:val="24"/>
          <w:szCs w:val="24"/>
          <w:lang w:eastAsia="ru-RU"/>
        </w:rPr>
        <w:t>4,35%</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№2 п. Новоорск(</w:t>
      </w:r>
      <w:r w:rsidRPr="005C30F7">
        <w:rPr>
          <w:rFonts w:ascii="Times New Roman" w:eastAsia="Times New Roman" w:hAnsi="Times New Roman"/>
          <w:color w:val="000000"/>
          <w:sz w:val="24"/>
          <w:szCs w:val="24"/>
          <w:lang w:eastAsia="ru-RU"/>
        </w:rPr>
        <w:t>2%</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 2 п. Энергетик(</w:t>
      </w:r>
      <w:r w:rsidRPr="005C30F7">
        <w:rPr>
          <w:rFonts w:ascii="Times New Roman" w:eastAsia="Times New Roman" w:hAnsi="Times New Roman"/>
          <w:color w:val="000000"/>
          <w:sz w:val="24"/>
          <w:szCs w:val="24"/>
          <w:lang w:eastAsia="ru-RU"/>
        </w:rPr>
        <w:t>5,26%</w:t>
      </w:r>
      <w:r w:rsidRPr="00CD3AA4">
        <w:rPr>
          <w:rFonts w:ascii="Times New Roman" w:eastAsia="Times New Roman" w:hAnsi="Times New Roman"/>
          <w:color w:val="000000"/>
          <w:sz w:val="24"/>
          <w:szCs w:val="24"/>
          <w:lang w:eastAsia="ru-RU"/>
        </w:rPr>
        <w:t>)</w:t>
      </w:r>
    </w:p>
    <w:p w14:paraId="5849DEB8" w14:textId="77777777" w:rsidR="005C30F7" w:rsidRPr="005C30F7" w:rsidRDefault="005C30F7" w:rsidP="005C30F7">
      <w:pPr>
        <w:rPr>
          <w:rFonts w:ascii="Times New Roman" w:hAnsi="Times New Roman"/>
          <w:b/>
          <w:sz w:val="24"/>
          <w:szCs w:val="24"/>
        </w:rPr>
      </w:pPr>
      <w:r w:rsidRPr="005C30F7">
        <w:rPr>
          <w:rFonts w:ascii="Times New Roman" w:hAnsi="Times New Roman"/>
          <w:sz w:val="24"/>
          <w:szCs w:val="24"/>
        </w:rPr>
        <w:t xml:space="preserve">    </w:t>
      </w:r>
      <w:r w:rsidRPr="005C30F7">
        <w:rPr>
          <w:rFonts w:ascii="Times New Roman" w:hAnsi="Times New Roman"/>
          <w:b/>
          <w:bCs/>
          <w:sz w:val="24"/>
          <w:szCs w:val="24"/>
        </w:rPr>
        <w:t>Нет двоек</w:t>
      </w:r>
      <w:r w:rsidRPr="005C30F7">
        <w:rPr>
          <w:rFonts w:ascii="Times New Roman" w:hAnsi="Times New Roman"/>
          <w:sz w:val="24"/>
          <w:szCs w:val="24"/>
        </w:rPr>
        <w:t xml:space="preserve">: </w:t>
      </w:r>
      <w:r w:rsidRPr="00CD3AA4">
        <w:rPr>
          <w:rFonts w:ascii="Times New Roman" w:eastAsia="Times New Roman" w:hAnsi="Times New Roman"/>
          <w:color w:val="000000"/>
          <w:sz w:val="24"/>
          <w:szCs w:val="24"/>
          <w:lang w:eastAsia="ru-RU"/>
        </w:rPr>
        <w:t>МАОУ Первый Новоорский лицей(</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№4 п.Новоорск"(</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МОУ "СОШ с.Горьковское"(</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sidRPr="005C30F7">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с.Кумак"(</w:t>
      </w:r>
      <w:r w:rsidRPr="005C30F7">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МАОУ "СОШ №1 п.Энергетик"(</w:t>
      </w:r>
      <w:r>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CD3AA4">
        <w:rPr>
          <w:rFonts w:ascii="Times New Roman" w:eastAsia="Times New Roman" w:hAnsi="Times New Roman"/>
          <w:color w:val="000000"/>
          <w:sz w:val="24"/>
          <w:szCs w:val="24"/>
          <w:lang w:eastAsia="ru-RU"/>
        </w:rPr>
        <w:t>МБОУ "ООШ с.Караганка"(</w:t>
      </w:r>
      <w:r>
        <w:rPr>
          <w:rFonts w:ascii="Times New Roman" w:eastAsia="Times New Roman" w:hAnsi="Times New Roman"/>
          <w:color w:val="000000"/>
          <w:sz w:val="24"/>
          <w:szCs w:val="24"/>
          <w:lang w:eastAsia="ru-RU"/>
        </w:rPr>
        <w:t>0%</w:t>
      </w:r>
      <w:r w:rsidRPr="00CD3AA4">
        <w:rPr>
          <w:rFonts w:ascii="Times New Roman" w:eastAsia="Times New Roman" w:hAnsi="Times New Roman"/>
          <w:color w:val="000000"/>
          <w:sz w:val="24"/>
          <w:szCs w:val="24"/>
          <w:lang w:eastAsia="ru-RU"/>
        </w:rPr>
        <w:t>)</w:t>
      </w:r>
    </w:p>
    <w:p w14:paraId="24F22245" w14:textId="77777777" w:rsidR="005C30F7" w:rsidRPr="001D5EAE"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Выше районного (47,27%)</w:t>
      </w:r>
      <w:r w:rsidRPr="001D5EAE">
        <w:rPr>
          <w:rFonts w:ascii="Times New Roman" w:eastAsia="Times New Roman" w:hAnsi="Times New Roman"/>
          <w:color w:val="0F1115"/>
          <w:sz w:val="24"/>
          <w:szCs w:val="24"/>
          <w:lang w:eastAsia="ru-RU"/>
        </w:rPr>
        <w:t> показателя понижения отметки:</w:t>
      </w:r>
      <w:r w:rsidRPr="005C30F7">
        <w:rPr>
          <w:rFonts w:ascii="Times New Roman" w:eastAsia="Times New Roman" w:hAnsi="Times New Roman"/>
          <w:color w:val="0F1115"/>
          <w:sz w:val="24"/>
          <w:szCs w:val="24"/>
          <w:lang w:eastAsia="ru-RU"/>
        </w:rPr>
        <w:t xml:space="preserve"> </w:t>
      </w:r>
      <w:r w:rsidRPr="005C30F7">
        <w:rPr>
          <w:rFonts w:ascii="Times New Roman" w:eastAsia="Times New Roman" w:hAnsi="Times New Roman"/>
          <w:b/>
          <w:bCs/>
          <w:color w:val="0F1115"/>
          <w:sz w:val="24"/>
          <w:szCs w:val="24"/>
          <w:lang w:eastAsia="ru-RU"/>
        </w:rPr>
        <w:t>МБОУ "ООШ с.Караганка"</w:t>
      </w:r>
      <w:r w:rsidRPr="001D5EAE">
        <w:rPr>
          <w:rFonts w:ascii="Times New Roman" w:eastAsia="Times New Roman" w:hAnsi="Times New Roman"/>
          <w:color w:val="0F1115"/>
          <w:sz w:val="24"/>
          <w:szCs w:val="24"/>
          <w:lang w:eastAsia="ru-RU"/>
        </w:rPr>
        <w:t> — </w:t>
      </w:r>
      <w:r w:rsidRPr="005C30F7">
        <w:rPr>
          <w:rFonts w:ascii="Times New Roman" w:eastAsia="Times New Roman" w:hAnsi="Times New Roman"/>
          <w:b/>
          <w:bCs/>
          <w:color w:val="0F1115"/>
          <w:sz w:val="24"/>
          <w:szCs w:val="24"/>
          <w:lang w:eastAsia="ru-RU"/>
        </w:rPr>
        <w:t>100,00%</w:t>
      </w:r>
      <w:r w:rsidRPr="005C30F7">
        <w:rPr>
          <w:rFonts w:ascii="Times New Roman" w:eastAsia="Times New Roman" w:hAnsi="Times New Roman"/>
          <w:color w:val="0F1115"/>
          <w:sz w:val="24"/>
          <w:szCs w:val="24"/>
          <w:lang w:eastAsia="ru-RU"/>
        </w:rPr>
        <w:t xml:space="preserve">, </w:t>
      </w:r>
      <w:r w:rsidRPr="005C30F7">
        <w:rPr>
          <w:rFonts w:ascii="Times New Roman" w:eastAsia="Times New Roman" w:hAnsi="Times New Roman"/>
          <w:b/>
          <w:bCs/>
          <w:color w:val="0F1115"/>
          <w:sz w:val="24"/>
          <w:szCs w:val="24"/>
          <w:lang w:eastAsia="ru-RU"/>
        </w:rPr>
        <w:t>МАОУ СОШ №2 п. Новоорск</w:t>
      </w:r>
      <w:r w:rsidRPr="001D5EAE">
        <w:rPr>
          <w:rFonts w:ascii="Times New Roman" w:eastAsia="Times New Roman" w:hAnsi="Times New Roman"/>
          <w:color w:val="0F1115"/>
          <w:sz w:val="24"/>
          <w:szCs w:val="24"/>
          <w:lang w:eastAsia="ru-RU"/>
        </w:rPr>
        <w:t> — </w:t>
      </w:r>
      <w:r w:rsidRPr="005C30F7">
        <w:rPr>
          <w:rFonts w:ascii="Times New Roman" w:eastAsia="Times New Roman" w:hAnsi="Times New Roman"/>
          <w:b/>
          <w:bCs/>
          <w:color w:val="0F1115"/>
          <w:sz w:val="24"/>
          <w:szCs w:val="24"/>
          <w:lang w:eastAsia="ru-RU"/>
        </w:rPr>
        <w:t>80,00%, МАОУ "СОШ №1 п.Энергетик"</w:t>
      </w:r>
      <w:r w:rsidRPr="001D5EAE">
        <w:rPr>
          <w:rFonts w:ascii="Times New Roman" w:eastAsia="Times New Roman" w:hAnsi="Times New Roman"/>
          <w:color w:val="0F1115"/>
          <w:sz w:val="24"/>
          <w:szCs w:val="24"/>
          <w:lang w:eastAsia="ru-RU"/>
        </w:rPr>
        <w:t> — </w:t>
      </w:r>
      <w:r w:rsidRPr="005C30F7">
        <w:rPr>
          <w:rFonts w:ascii="Times New Roman" w:eastAsia="Times New Roman" w:hAnsi="Times New Roman"/>
          <w:b/>
          <w:bCs/>
          <w:color w:val="0F1115"/>
          <w:sz w:val="24"/>
          <w:szCs w:val="24"/>
          <w:lang w:eastAsia="ru-RU"/>
        </w:rPr>
        <w:t>66,67%</w:t>
      </w:r>
    </w:p>
    <w:p w14:paraId="78197A58" w14:textId="77777777" w:rsidR="005C30F7" w:rsidRPr="001D5EAE"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Ниже районного</w:t>
      </w:r>
      <w:r w:rsidRPr="001D5EAE">
        <w:rPr>
          <w:rFonts w:ascii="Times New Roman" w:eastAsia="Times New Roman" w:hAnsi="Times New Roman"/>
          <w:color w:val="0F1115"/>
          <w:sz w:val="24"/>
          <w:szCs w:val="24"/>
          <w:lang w:eastAsia="ru-RU"/>
        </w:rPr>
        <w:t> (47,27%) показателя понижения отметки:</w:t>
      </w:r>
      <w:r w:rsidRPr="005C30F7">
        <w:rPr>
          <w:rFonts w:ascii="Times New Roman" w:eastAsia="Times New Roman" w:hAnsi="Times New Roman"/>
          <w:color w:val="0F1115"/>
          <w:sz w:val="24"/>
          <w:szCs w:val="24"/>
          <w:lang w:eastAsia="ru-RU"/>
        </w:rPr>
        <w:t xml:space="preserve"> </w:t>
      </w:r>
      <w:r w:rsidRPr="001D5EAE">
        <w:rPr>
          <w:rFonts w:ascii="Times New Roman" w:eastAsia="Times New Roman" w:hAnsi="Times New Roman"/>
          <w:color w:val="0F1115"/>
          <w:sz w:val="24"/>
          <w:szCs w:val="24"/>
          <w:lang w:eastAsia="ru-RU"/>
        </w:rPr>
        <w:t>МАОУ "СОШ №4 п.Новоорск" — </w:t>
      </w:r>
      <w:r w:rsidRPr="005C30F7">
        <w:rPr>
          <w:rFonts w:ascii="Times New Roman" w:eastAsia="Times New Roman" w:hAnsi="Times New Roman"/>
          <w:b/>
          <w:bCs/>
          <w:color w:val="0F1115"/>
          <w:sz w:val="24"/>
          <w:szCs w:val="24"/>
          <w:lang w:eastAsia="ru-RU"/>
        </w:rPr>
        <w:t xml:space="preserve">42,86%, </w:t>
      </w:r>
      <w:r w:rsidRPr="001D5EAE">
        <w:rPr>
          <w:rFonts w:ascii="Times New Roman" w:eastAsia="Times New Roman" w:hAnsi="Times New Roman"/>
          <w:color w:val="0F1115"/>
          <w:sz w:val="24"/>
          <w:szCs w:val="24"/>
          <w:lang w:eastAsia="ru-RU"/>
        </w:rPr>
        <w:t>МОАУ СОШ №1 п.Новоорск им.Калачева А.В. — </w:t>
      </w:r>
      <w:r w:rsidRPr="005C30F7">
        <w:rPr>
          <w:rFonts w:ascii="Times New Roman" w:eastAsia="Times New Roman" w:hAnsi="Times New Roman"/>
          <w:b/>
          <w:bCs/>
          <w:color w:val="0F1115"/>
          <w:sz w:val="24"/>
          <w:szCs w:val="24"/>
          <w:lang w:eastAsia="ru-RU"/>
        </w:rPr>
        <w:t xml:space="preserve">39,13%, </w:t>
      </w:r>
      <w:r w:rsidRPr="001D5EAE">
        <w:rPr>
          <w:rFonts w:ascii="Times New Roman" w:eastAsia="Times New Roman" w:hAnsi="Times New Roman"/>
          <w:color w:val="0F1115"/>
          <w:sz w:val="24"/>
          <w:szCs w:val="24"/>
          <w:lang w:eastAsia="ru-RU"/>
        </w:rPr>
        <w:t>МАОУ "СОШ с.Кумак" — </w:t>
      </w:r>
      <w:r w:rsidRPr="005C30F7">
        <w:rPr>
          <w:rFonts w:ascii="Times New Roman" w:eastAsia="Times New Roman" w:hAnsi="Times New Roman"/>
          <w:b/>
          <w:bCs/>
          <w:color w:val="0F1115"/>
          <w:sz w:val="24"/>
          <w:szCs w:val="24"/>
          <w:lang w:eastAsia="ru-RU"/>
        </w:rPr>
        <w:t xml:space="preserve">36,36%, </w:t>
      </w:r>
      <w:r w:rsidRPr="001D5EAE">
        <w:rPr>
          <w:rFonts w:ascii="Times New Roman" w:eastAsia="Times New Roman" w:hAnsi="Times New Roman"/>
          <w:color w:val="0F1115"/>
          <w:sz w:val="24"/>
          <w:szCs w:val="24"/>
          <w:lang w:eastAsia="ru-RU"/>
        </w:rPr>
        <w:t>МАОУ СОШ № 2 п. Энергетик — </w:t>
      </w:r>
      <w:r w:rsidRPr="005C30F7">
        <w:rPr>
          <w:rFonts w:ascii="Times New Roman" w:eastAsia="Times New Roman" w:hAnsi="Times New Roman"/>
          <w:b/>
          <w:bCs/>
          <w:color w:val="0F1115"/>
          <w:sz w:val="24"/>
          <w:szCs w:val="24"/>
          <w:lang w:eastAsia="ru-RU"/>
        </w:rPr>
        <w:t xml:space="preserve">26,32%, </w:t>
      </w:r>
      <w:r w:rsidRPr="001D5EAE">
        <w:rPr>
          <w:rFonts w:ascii="Times New Roman" w:eastAsia="Times New Roman" w:hAnsi="Times New Roman"/>
          <w:color w:val="0F1115"/>
          <w:sz w:val="24"/>
          <w:szCs w:val="24"/>
          <w:lang w:eastAsia="ru-RU"/>
        </w:rPr>
        <w:t>МАОУ Первый Новоорский лицей — </w:t>
      </w:r>
      <w:r w:rsidRPr="005C30F7">
        <w:rPr>
          <w:rFonts w:ascii="Times New Roman" w:eastAsia="Times New Roman" w:hAnsi="Times New Roman"/>
          <w:b/>
          <w:bCs/>
          <w:color w:val="0F1115"/>
          <w:sz w:val="24"/>
          <w:szCs w:val="24"/>
          <w:lang w:eastAsia="ru-RU"/>
        </w:rPr>
        <w:t xml:space="preserve">4,00%, </w:t>
      </w:r>
      <w:r w:rsidRPr="001D5EAE">
        <w:rPr>
          <w:rFonts w:ascii="Times New Roman" w:eastAsia="Times New Roman" w:hAnsi="Times New Roman"/>
          <w:color w:val="0F1115"/>
          <w:sz w:val="24"/>
          <w:szCs w:val="24"/>
          <w:lang w:eastAsia="ru-RU"/>
        </w:rPr>
        <w:t>МОУ "СОШ с.Горьковское" — </w:t>
      </w:r>
      <w:r w:rsidRPr="005C30F7">
        <w:rPr>
          <w:rFonts w:ascii="Times New Roman" w:eastAsia="Times New Roman" w:hAnsi="Times New Roman"/>
          <w:b/>
          <w:bCs/>
          <w:color w:val="0F1115"/>
          <w:sz w:val="24"/>
          <w:szCs w:val="24"/>
          <w:lang w:eastAsia="ru-RU"/>
        </w:rPr>
        <w:t>0,00%</w:t>
      </w:r>
    </w:p>
    <w:p w14:paraId="0477748A" w14:textId="77777777" w:rsidR="005C30F7" w:rsidRPr="005C30F7"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lastRenderedPageBreak/>
        <w:t>Выше районного (50,91%) подтвердили:</w:t>
      </w:r>
      <w:r w:rsidRPr="005C30F7">
        <w:rPr>
          <w:rFonts w:ascii="Times New Roman" w:eastAsia="Times New Roman" w:hAnsi="Times New Roman"/>
          <w:color w:val="0F1115"/>
          <w:sz w:val="24"/>
          <w:szCs w:val="24"/>
          <w:lang w:eastAsia="ru-RU"/>
        </w:rPr>
        <w:t> МОУ "СОШ с.Горьковское" (100,00%), МАОУ Первый Новоорский лицей (92,00%), МАОУ СОШ № 2 п. Энергетик (68,42%), МАОУ "СОШ с.Кумак" (63,64%), МАОУ "СОШ №4 п.Новоорск" (57,14%), МОАУ СОШ №1 п.Новоорск им.Калачева А.В. (56,52%).</w:t>
      </w:r>
    </w:p>
    <w:p w14:paraId="75BE7B44" w14:textId="77777777" w:rsidR="005C30F7" w:rsidRPr="005C30F7"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Ниже районного подтвердили:</w:t>
      </w:r>
      <w:r w:rsidRPr="005C30F7">
        <w:rPr>
          <w:rFonts w:ascii="Times New Roman" w:eastAsia="Times New Roman" w:hAnsi="Times New Roman"/>
          <w:color w:val="0F1115"/>
          <w:sz w:val="24"/>
          <w:szCs w:val="24"/>
          <w:lang w:eastAsia="ru-RU"/>
        </w:rPr>
        <w:t> МАОУ "СОШ №1 п.Энергетик" (33,33%), МАОУ СОШ №2 п. Новоорск (20,00%), МБОУ "ООШ с.Караганка" (0,00%).</w:t>
      </w:r>
    </w:p>
    <w:p w14:paraId="278BD531" w14:textId="77777777" w:rsidR="005C30F7" w:rsidRPr="005C30F7" w:rsidRDefault="005C30F7" w:rsidP="005C30F7">
      <w:pPr>
        <w:shd w:val="clear" w:color="auto" w:fill="FFFFFF"/>
        <w:spacing w:before="240" w:after="240"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Выше районного (1,82%) повысили отметки:</w:t>
      </w:r>
      <w:r w:rsidRPr="005C30F7">
        <w:rPr>
          <w:rFonts w:ascii="Times New Roman" w:eastAsia="Times New Roman" w:hAnsi="Times New Roman"/>
          <w:color w:val="0F1115"/>
          <w:sz w:val="24"/>
          <w:szCs w:val="24"/>
          <w:lang w:eastAsia="ru-RU"/>
        </w:rPr>
        <w:t> МАОУ СОШ № 2 п. Энергетик (5,26%), МОАУ СОШ №1 п.Новоорск им.Калачева А.В. (4,35%), МАОУ Первый Новоорский лицей (4,00%).</w:t>
      </w:r>
    </w:p>
    <w:p w14:paraId="3A7E8B73" w14:textId="77777777" w:rsidR="005C30F7" w:rsidRPr="005C30F7" w:rsidRDefault="005C30F7" w:rsidP="005C30F7">
      <w:pPr>
        <w:shd w:val="clear" w:color="auto" w:fill="FFFFFF"/>
        <w:spacing w:before="240" w:after="100" w:afterAutospacing="1" w:line="240" w:lineRule="auto"/>
        <w:rPr>
          <w:rFonts w:ascii="Times New Roman" w:eastAsia="Times New Roman" w:hAnsi="Times New Roman"/>
          <w:color w:val="0F1115"/>
          <w:sz w:val="24"/>
          <w:szCs w:val="24"/>
          <w:lang w:eastAsia="ru-RU"/>
        </w:rPr>
      </w:pPr>
      <w:r w:rsidRPr="005C30F7">
        <w:rPr>
          <w:rFonts w:ascii="Times New Roman" w:eastAsia="Times New Roman" w:hAnsi="Times New Roman"/>
          <w:b/>
          <w:bCs/>
          <w:color w:val="0F1115"/>
          <w:sz w:val="24"/>
          <w:szCs w:val="24"/>
          <w:lang w:eastAsia="ru-RU"/>
        </w:rPr>
        <w:t>Не повысили:</w:t>
      </w:r>
      <w:r w:rsidRPr="005C30F7">
        <w:rPr>
          <w:rFonts w:ascii="Times New Roman" w:eastAsia="Times New Roman" w:hAnsi="Times New Roman"/>
          <w:color w:val="0F1115"/>
          <w:sz w:val="24"/>
          <w:szCs w:val="24"/>
          <w:lang w:eastAsia="ru-RU"/>
        </w:rPr>
        <w:t> МАОУ СОШ №2 п. Новоорск (0%), МАОУ "СОШ №4 п.Новоорск" (0%), МОУ "СОШ с.Горьковское" (0%), МАОУ "СОШ с.Кумак" (0%), МАОУ "СОШ №1 п.Энергетик" (0%), МБОУ "ООШ с.Караганка" (0%).</w:t>
      </w:r>
    </w:p>
    <w:p w14:paraId="23B87BAB" w14:textId="77777777" w:rsidR="0095075C" w:rsidRPr="005C30F7" w:rsidRDefault="0095075C" w:rsidP="00666FB1">
      <w:pPr>
        <w:pStyle w:val="a6"/>
        <w:jc w:val="both"/>
        <w:rPr>
          <w:rFonts w:ascii="Times New Roman" w:hAnsi="Times New Roman" w:cs="Times New Roman"/>
          <w:sz w:val="24"/>
          <w:szCs w:val="24"/>
        </w:rPr>
      </w:pPr>
    </w:p>
    <w:p w14:paraId="776D0E22" w14:textId="77777777" w:rsidR="0095075C" w:rsidRPr="005C30F7" w:rsidRDefault="0095075C" w:rsidP="0095075C">
      <w:pPr>
        <w:pStyle w:val="a6"/>
        <w:jc w:val="both"/>
        <w:rPr>
          <w:rFonts w:ascii="Times New Roman" w:hAnsi="Times New Roman" w:cs="Times New Roman"/>
          <w:sz w:val="24"/>
          <w:szCs w:val="24"/>
        </w:rPr>
      </w:pPr>
    </w:p>
    <w:p w14:paraId="2DC42557" w14:textId="77777777" w:rsidR="0095075C" w:rsidRPr="005C30F7" w:rsidRDefault="0095075C" w:rsidP="0095075C">
      <w:pPr>
        <w:pStyle w:val="a6"/>
        <w:ind w:firstLine="708"/>
        <w:jc w:val="both"/>
        <w:rPr>
          <w:rFonts w:ascii="Times New Roman" w:hAnsi="Times New Roman" w:cs="Times New Roman"/>
          <w:b/>
          <w:sz w:val="24"/>
          <w:szCs w:val="24"/>
        </w:rPr>
      </w:pPr>
      <w:r w:rsidRPr="005C30F7">
        <w:rPr>
          <w:rFonts w:ascii="Times New Roman" w:hAnsi="Times New Roman" w:cs="Times New Roman"/>
          <w:b/>
          <w:sz w:val="24"/>
          <w:szCs w:val="24"/>
        </w:rPr>
        <w:t>Рекомендации:</w:t>
      </w:r>
    </w:p>
    <w:p w14:paraId="58D93F2A" w14:textId="77777777" w:rsidR="0095075C" w:rsidRPr="005C30F7" w:rsidRDefault="0095075C" w:rsidP="0095075C">
      <w:pPr>
        <w:jc w:val="both"/>
        <w:rPr>
          <w:rFonts w:ascii="Times New Roman" w:hAnsi="Times New Roman"/>
          <w:bCs/>
          <w:sz w:val="24"/>
          <w:szCs w:val="24"/>
        </w:rPr>
      </w:pPr>
      <w:r w:rsidRPr="005C30F7">
        <w:rPr>
          <w:rFonts w:ascii="Times New Roman" w:hAnsi="Times New Roman"/>
          <w:sz w:val="24"/>
          <w:szCs w:val="24"/>
        </w:rPr>
        <w:t xml:space="preserve"> </w:t>
      </w:r>
      <w:r w:rsidRPr="005C30F7">
        <w:rPr>
          <w:rFonts w:ascii="Times New Roman" w:hAnsi="Times New Roman"/>
          <w:bCs/>
          <w:sz w:val="24"/>
          <w:szCs w:val="24"/>
        </w:rPr>
        <w:t>1. Администрации образовательных организаций:</w:t>
      </w:r>
    </w:p>
    <w:p w14:paraId="21590FD1" w14:textId="77777777" w:rsidR="0095075C" w:rsidRPr="005C30F7" w:rsidRDefault="0095075C" w:rsidP="0095075C">
      <w:pPr>
        <w:jc w:val="both"/>
        <w:rPr>
          <w:rFonts w:ascii="Times New Roman" w:hAnsi="Times New Roman"/>
          <w:bCs/>
          <w:sz w:val="24"/>
          <w:szCs w:val="24"/>
        </w:rPr>
      </w:pPr>
      <w:r w:rsidRPr="005C30F7">
        <w:rPr>
          <w:rFonts w:ascii="Times New Roman" w:hAnsi="Times New Roman"/>
          <w:sz w:val="24"/>
          <w:szCs w:val="24"/>
        </w:rPr>
        <w:t>1.1  Продолжить работу по организации и проведению Всероссийских проверочных работ по биологии в 5-х классах общеобразовательных организаций Новоорского района в 202</w:t>
      </w:r>
      <w:r w:rsidR="00666FB1" w:rsidRPr="005C30F7">
        <w:rPr>
          <w:rFonts w:ascii="Times New Roman" w:hAnsi="Times New Roman"/>
          <w:sz w:val="24"/>
          <w:szCs w:val="24"/>
        </w:rPr>
        <w:t>6</w:t>
      </w:r>
      <w:r w:rsidRPr="005C30F7">
        <w:rPr>
          <w:rFonts w:ascii="Times New Roman" w:hAnsi="Times New Roman"/>
          <w:sz w:val="24"/>
          <w:szCs w:val="24"/>
        </w:rPr>
        <w:t>-202</w:t>
      </w:r>
      <w:r w:rsidR="00666FB1" w:rsidRPr="005C30F7">
        <w:rPr>
          <w:rFonts w:ascii="Times New Roman" w:hAnsi="Times New Roman"/>
          <w:sz w:val="24"/>
          <w:szCs w:val="24"/>
        </w:rPr>
        <w:t>7</w:t>
      </w:r>
      <w:r w:rsidRPr="005C30F7">
        <w:rPr>
          <w:rFonts w:ascii="Times New Roman" w:hAnsi="Times New Roman"/>
          <w:sz w:val="24"/>
          <w:szCs w:val="24"/>
        </w:rPr>
        <w:t xml:space="preserve"> учебном году.</w:t>
      </w:r>
    </w:p>
    <w:p w14:paraId="70C08B6E" w14:textId="77777777" w:rsidR="0095075C" w:rsidRPr="005C30F7" w:rsidRDefault="0095075C" w:rsidP="0095075C">
      <w:pPr>
        <w:jc w:val="both"/>
        <w:rPr>
          <w:rFonts w:ascii="Times New Roman" w:hAnsi="Times New Roman"/>
          <w:sz w:val="24"/>
          <w:szCs w:val="24"/>
        </w:rPr>
      </w:pPr>
      <w:r w:rsidRPr="005C30F7">
        <w:rPr>
          <w:rFonts w:ascii="Times New Roman" w:hAnsi="Times New Roman"/>
          <w:sz w:val="24"/>
          <w:szCs w:val="24"/>
        </w:rPr>
        <w:t>1.2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w:t>
      </w:r>
    </w:p>
    <w:p w14:paraId="25B1F83E" w14:textId="77777777" w:rsidR="0095075C" w:rsidRPr="005C30F7" w:rsidRDefault="0095075C" w:rsidP="0095075C">
      <w:pPr>
        <w:jc w:val="right"/>
        <w:rPr>
          <w:rFonts w:ascii="Times New Roman" w:hAnsi="Times New Roman"/>
          <w:sz w:val="24"/>
          <w:szCs w:val="24"/>
        </w:rPr>
      </w:pPr>
      <w:r w:rsidRPr="005C30F7">
        <w:rPr>
          <w:rFonts w:ascii="Times New Roman" w:hAnsi="Times New Roman"/>
          <w:sz w:val="24"/>
          <w:szCs w:val="24"/>
        </w:rPr>
        <w:t xml:space="preserve">                                                                                                            Срок: до 01 сентября 202</w:t>
      </w:r>
      <w:r w:rsidR="00666FB1" w:rsidRPr="005C30F7">
        <w:rPr>
          <w:rFonts w:ascii="Times New Roman" w:hAnsi="Times New Roman"/>
          <w:sz w:val="24"/>
          <w:szCs w:val="24"/>
        </w:rPr>
        <w:t>6</w:t>
      </w:r>
      <w:r w:rsidRPr="005C30F7">
        <w:rPr>
          <w:rFonts w:ascii="Times New Roman" w:hAnsi="Times New Roman"/>
          <w:sz w:val="24"/>
          <w:szCs w:val="24"/>
        </w:rPr>
        <w:t>г.</w:t>
      </w:r>
    </w:p>
    <w:p w14:paraId="378D30F9" w14:textId="77777777" w:rsidR="0095075C" w:rsidRPr="005C30F7" w:rsidRDefault="0095075C" w:rsidP="0095075C">
      <w:pPr>
        <w:jc w:val="both"/>
        <w:rPr>
          <w:rFonts w:ascii="Times New Roman" w:hAnsi="Times New Roman"/>
          <w:sz w:val="24"/>
          <w:szCs w:val="24"/>
        </w:rPr>
      </w:pPr>
      <w:r w:rsidRPr="005C30F7">
        <w:rPr>
          <w:rFonts w:ascii="Times New Roman" w:hAnsi="Times New Roman"/>
          <w:sz w:val="24"/>
          <w:szCs w:val="24"/>
        </w:rPr>
        <w:t>1.3. На основе мероприятий, проведенных на этапе анализа результатов ВПР, внести в Положение о внутренней системе качества образования изменения по содержанию проведения текущей, тематической, промежуточной и итоговой оценки планируемых результатов образовательной программы основного общего образования с учетом несформированных умений, видов деятельности, характеризующих достижение планируемых результатов освоения основной образовательной программы начального общего и/или основного общего образования, которые содержатся в обобщенном плане варианта проверочной работы по биологии.</w:t>
      </w:r>
    </w:p>
    <w:p w14:paraId="3E9CA11D" w14:textId="77777777" w:rsidR="0095075C" w:rsidRPr="005C30F7" w:rsidRDefault="0095075C" w:rsidP="0095075C">
      <w:pPr>
        <w:jc w:val="right"/>
        <w:rPr>
          <w:rFonts w:ascii="Times New Roman" w:hAnsi="Times New Roman"/>
          <w:sz w:val="24"/>
          <w:szCs w:val="24"/>
        </w:rPr>
      </w:pPr>
      <w:r w:rsidRPr="005C30F7">
        <w:rPr>
          <w:rFonts w:ascii="Times New Roman" w:hAnsi="Times New Roman"/>
          <w:sz w:val="24"/>
          <w:szCs w:val="24"/>
        </w:rPr>
        <w:t xml:space="preserve">                                                                                                            Срок: до 15 сентября 202</w:t>
      </w:r>
      <w:r w:rsidR="00666FB1" w:rsidRPr="005C30F7">
        <w:rPr>
          <w:rFonts w:ascii="Times New Roman" w:hAnsi="Times New Roman"/>
          <w:sz w:val="24"/>
          <w:szCs w:val="24"/>
        </w:rPr>
        <w:t>6</w:t>
      </w:r>
      <w:r w:rsidRPr="005C30F7">
        <w:rPr>
          <w:rFonts w:ascii="Times New Roman" w:hAnsi="Times New Roman"/>
          <w:sz w:val="24"/>
          <w:szCs w:val="24"/>
        </w:rPr>
        <w:t>г</w:t>
      </w:r>
    </w:p>
    <w:p w14:paraId="19DDBB84" w14:textId="77777777" w:rsidR="0095075C" w:rsidRPr="005C30F7" w:rsidRDefault="0095075C" w:rsidP="0095075C">
      <w:pPr>
        <w:jc w:val="both"/>
        <w:rPr>
          <w:rFonts w:ascii="Times New Roman" w:hAnsi="Times New Roman"/>
          <w:sz w:val="24"/>
          <w:szCs w:val="24"/>
        </w:rPr>
      </w:pPr>
      <w:r w:rsidRPr="005C30F7">
        <w:rPr>
          <w:rFonts w:ascii="Times New Roman" w:hAnsi="Times New Roman"/>
          <w:sz w:val="24"/>
          <w:szCs w:val="24"/>
        </w:rPr>
        <w:lastRenderedPageBreak/>
        <w:t xml:space="preserve">1.4. Усилить внутришкольный контроль за работой по индивидуальным образовательным маршрутам с низко мотивированными обучающимися, способными к достижению максимального результата на итоговой контрольной работе.   </w:t>
      </w:r>
    </w:p>
    <w:p w14:paraId="6A6F7298" w14:textId="77777777" w:rsidR="0095075C" w:rsidRPr="005C30F7" w:rsidRDefault="0095075C" w:rsidP="00F07C74">
      <w:pPr>
        <w:jc w:val="right"/>
        <w:rPr>
          <w:rFonts w:ascii="Times New Roman" w:hAnsi="Times New Roman"/>
          <w:sz w:val="24"/>
          <w:szCs w:val="24"/>
        </w:rPr>
      </w:pPr>
      <w:r w:rsidRPr="005C30F7">
        <w:rPr>
          <w:rFonts w:ascii="Times New Roman" w:hAnsi="Times New Roman"/>
          <w:sz w:val="24"/>
          <w:szCs w:val="24"/>
        </w:rPr>
        <w:t xml:space="preserve">                                                                                                            Срок: постоянно</w:t>
      </w:r>
    </w:p>
    <w:p w14:paraId="508C2189" w14:textId="77777777" w:rsidR="0095075C" w:rsidRPr="005C30F7" w:rsidRDefault="0095075C" w:rsidP="0095075C">
      <w:pPr>
        <w:jc w:val="both"/>
        <w:rPr>
          <w:rFonts w:ascii="Times New Roman" w:hAnsi="Times New Roman"/>
          <w:sz w:val="24"/>
          <w:szCs w:val="24"/>
        </w:rPr>
      </w:pPr>
      <w:r w:rsidRPr="005C30F7">
        <w:rPr>
          <w:rFonts w:ascii="Times New Roman" w:hAnsi="Times New Roman"/>
          <w:sz w:val="24"/>
          <w:szCs w:val="24"/>
        </w:rPr>
        <w:t>1.5.Проанализировать на методических совещаниях причины допущенных ошибок, внести соответствующие коррективы в план подготовки обучающихся к итоговым контрольным работам.</w:t>
      </w:r>
    </w:p>
    <w:p w14:paraId="2AEF6953" w14:textId="77777777" w:rsidR="0095075C" w:rsidRPr="005C30F7" w:rsidRDefault="0095075C" w:rsidP="0095075C">
      <w:pPr>
        <w:jc w:val="both"/>
        <w:rPr>
          <w:rFonts w:ascii="Times New Roman" w:hAnsi="Times New Roman"/>
          <w:sz w:val="24"/>
          <w:szCs w:val="24"/>
        </w:rPr>
      </w:pPr>
      <w:r w:rsidRPr="005C30F7">
        <w:rPr>
          <w:rFonts w:ascii="Times New Roman" w:hAnsi="Times New Roman"/>
          <w:sz w:val="24"/>
          <w:szCs w:val="24"/>
        </w:rPr>
        <w:t xml:space="preserve">                                                                                                            </w:t>
      </w:r>
    </w:p>
    <w:p w14:paraId="3DA865DA" w14:textId="77777777" w:rsidR="0095075C" w:rsidRPr="005C30F7" w:rsidRDefault="0095075C" w:rsidP="0095075C">
      <w:pPr>
        <w:pStyle w:val="a6"/>
        <w:jc w:val="right"/>
        <w:rPr>
          <w:rFonts w:ascii="Times New Roman" w:hAnsi="Times New Roman" w:cs="Times New Roman"/>
          <w:sz w:val="24"/>
          <w:szCs w:val="24"/>
        </w:rPr>
      </w:pPr>
      <w:r w:rsidRPr="005C30F7">
        <w:rPr>
          <w:rFonts w:ascii="Times New Roman" w:hAnsi="Times New Roman" w:cs="Times New Roman"/>
          <w:sz w:val="24"/>
          <w:szCs w:val="24"/>
        </w:rPr>
        <w:t>Срок: до 01.09.202</w:t>
      </w:r>
      <w:r w:rsidR="00666FB1" w:rsidRPr="005C30F7">
        <w:rPr>
          <w:rFonts w:ascii="Times New Roman" w:hAnsi="Times New Roman" w:cs="Times New Roman"/>
          <w:sz w:val="24"/>
          <w:szCs w:val="24"/>
        </w:rPr>
        <w:t>6</w:t>
      </w:r>
      <w:r w:rsidRPr="005C30F7">
        <w:rPr>
          <w:rFonts w:ascii="Times New Roman" w:hAnsi="Times New Roman" w:cs="Times New Roman"/>
          <w:sz w:val="24"/>
          <w:szCs w:val="24"/>
        </w:rPr>
        <w:t>г.</w:t>
      </w:r>
    </w:p>
    <w:p w14:paraId="005827BA" w14:textId="77777777" w:rsidR="0095075C" w:rsidRPr="005C30F7" w:rsidRDefault="0095075C" w:rsidP="0095075C">
      <w:pPr>
        <w:pStyle w:val="a6"/>
        <w:jc w:val="both"/>
        <w:rPr>
          <w:rFonts w:ascii="Times New Roman" w:hAnsi="Times New Roman" w:cs="Times New Roman"/>
          <w:sz w:val="24"/>
          <w:szCs w:val="24"/>
        </w:rPr>
      </w:pPr>
      <w:r w:rsidRPr="005C30F7">
        <w:rPr>
          <w:rFonts w:ascii="Times New Roman" w:hAnsi="Times New Roman" w:cs="Times New Roman"/>
          <w:sz w:val="24"/>
          <w:szCs w:val="24"/>
        </w:rPr>
        <w:t>1.6. использовать результаты ВПР при планировании деятельности школьного методического объединения, повышения квалификации педагогов (проведение практических семинаров, мастер-классов, открытых уроков).</w:t>
      </w:r>
    </w:p>
    <w:p w14:paraId="50F8C1A4" w14:textId="77777777" w:rsidR="0095075C" w:rsidRPr="005C30F7" w:rsidRDefault="0095075C" w:rsidP="0095075C">
      <w:pPr>
        <w:pStyle w:val="a6"/>
        <w:jc w:val="right"/>
        <w:rPr>
          <w:rFonts w:ascii="Times New Roman" w:hAnsi="Times New Roman" w:cs="Times New Roman"/>
          <w:sz w:val="24"/>
          <w:szCs w:val="24"/>
        </w:rPr>
      </w:pPr>
      <w:r w:rsidRPr="005C30F7">
        <w:rPr>
          <w:rFonts w:ascii="Times New Roman" w:hAnsi="Times New Roman" w:cs="Times New Roman"/>
          <w:sz w:val="24"/>
          <w:szCs w:val="24"/>
        </w:rPr>
        <w:t>Срок: постоянно</w:t>
      </w:r>
    </w:p>
    <w:p w14:paraId="72299DD3" w14:textId="77777777" w:rsidR="0095075C" w:rsidRPr="005C30F7" w:rsidRDefault="0095075C" w:rsidP="0095075C">
      <w:pPr>
        <w:pStyle w:val="a6"/>
        <w:jc w:val="both"/>
        <w:rPr>
          <w:rFonts w:ascii="Times New Roman" w:hAnsi="Times New Roman" w:cs="Times New Roman"/>
          <w:sz w:val="24"/>
          <w:szCs w:val="24"/>
        </w:rPr>
      </w:pPr>
      <w:r w:rsidRPr="005C30F7">
        <w:rPr>
          <w:rFonts w:ascii="Times New Roman" w:hAnsi="Times New Roman" w:cs="Times New Roman"/>
          <w:sz w:val="24"/>
          <w:szCs w:val="24"/>
        </w:rPr>
        <w:t>2. Учителям  биологии :</w:t>
      </w:r>
    </w:p>
    <w:p w14:paraId="4198896F" w14:textId="77777777" w:rsidR="0095075C" w:rsidRPr="005C30F7" w:rsidRDefault="0095075C" w:rsidP="0095075C">
      <w:pPr>
        <w:pStyle w:val="a6"/>
        <w:jc w:val="both"/>
        <w:rPr>
          <w:rFonts w:ascii="Times New Roman" w:hAnsi="Times New Roman" w:cs="Times New Roman"/>
          <w:sz w:val="24"/>
          <w:szCs w:val="24"/>
        </w:rPr>
      </w:pPr>
      <w:r w:rsidRPr="005C30F7">
        <w:rPr>
          <w:rFonts w:ascii="Times New Roman" w:hAnsi="Times New Roman" w:cs="Times New Roman"/>
          <w:sz w:val="24"/>
          <w:szCs w:val="24"/>
        </w:rPr>
        <w:t xml:space="preserve">2.1. провести анализ количественных и качественных результатов ВПР, причины допущенных ошибок, выявить проблемные зоны как класса в целом, так и отдельных обучающихся; с </w:t>
      </w:r>
      <w:r w:rsidRPr="005C30F7">
        <w:rPr>
          <w:rFonts w:ascii="Times New Roman" w:hAnsi="Times New Roman" w:cs="Times New Roman"/>
          <w:sz w:val="24"/>
          <w:szCs w:val="24"/>
          <w:lang w:bidi="ru-RU"/>
        </w:rPr>
        <w:t xml:space="preserve"> анализом достижения высоких ре</w:t>
      </w:r>
      <w:r w:rsidRPr="005C30F7">
        <w:rPr>
          <w:rFonts w:ascii="Times New Roman" w:hAnsi="Times New Roman" w:cs="Times New Roman"/>
          <w:sz w:val="24"/>
          <w:szCs w:val="24"/>
          <w:lang w:bidi="ru-RU"/>
        </w:rPr>
        <w:softHyphen/>
        <w:t>зультатов и определения причин низких результатов, п</w:t>
      </w:r>
      <w:r w:rsidRPr="005C30F7">
        <w:rPr>
          <w:rFonts w:ascii="Times New Roman" w:hAnsi="Times New Roman" w:cs="Times New Roman"/>
          <w:sz w:val="24"/>
          <w:szCs w:val="24"/>
        </w:rPr>
        <w:t>ровести детальный анализ результатов ВПР, анализ факторов успешности и не</w:t>
      </w:r>
      <w:r w:rsidR="00666FB1" w:rsidRPr="005C30F7">
        <w:rPr>
          <w:rFonts w:ascii="Times New Roman" w:hAnsi="Times New Roman" w:cs="Times New Roman"/>
          <w:sz w:val="24"/>
          <w:szCs w:val="24"/>
        </w:rPr>
        <w:t xml:space="preserve"> </w:t>
      </w:r>
      <w:r w:rsidRPr="005C30F7">
        <w:rPr>
          <w:rFonts w:ascii="Times New Roman" w:hAnsi="Times New Roman" w:cs="Times New Roman"/>
          <w:sz w:val="24"/>
          <w:szCs w:val="24"/>
        </w:rPr>
        <w:t>успешности выполнения заданий, в частности, сравнительный анализ выполнения заданий ВПР и заданий тематического кон</w:t>
      </w:r>
      <w:r w:rsidRPr="005C30F7">
        <w:rPr>
          <w:rFonts w:ascii="Times New Roman" w:hAnsi="Times New Roman" w:cs="Times New Roman"/>
          <w:sz w:val="24"/>
          <w:szCs w:val="24"/>
        </w:rPr>
        <w:softHyphen/>
        <w:t xml:space="preserve">троля, выявить зоны риска. </w:t>
      </w:r>
    </w:p>
    <w:p w14:paraId="13DD42D1" w14:textId="77777777" w:rsidR="0095075C" w:rsidRPr="005C30F7" w:rsidRDefault="0095075C" w:rsidP="0095075C">
      <w:pPr>
        <w:pStyle w:val="a6"/>
        <w:jc w:val="right"/>
        <w:rPr>
          <w:rFonts w:ascii="Times New Roman" w:hAnsi="Times New Roman" w:cs="Times New Roman"/>
          <w:sz w:val="24"/>
          <w:szCs w:val="24"/>
        </w:rPr>
      </w:pPr>
      <w:r w:rsidRPr="005C30F7">
        <w:rPr>
          <w:rFonts w:ascii="Times New Roman" w:hAnsi="Times New Roman" w:cs="Times New Roman"/>
          <w:sz w:val="24"/>
          <w:szCs w:val="24"/>
        </w:rPr>
        <w:t>Срок: до 01.09.202</w:t>
      </w:r>
      <w:r w:rsidR="00666FB1" w:rsidRPr="005C30F7">
        <w:rPr>
          <w:rFonts w:ascii="Times New Roman" w:hAnsi="Times New Roman" w:cs="Times New Roman"/>
          <w:sz w:val="24"/>
          <w:szCs w:val="24"/>
        </w:rPr>
        <w:t>6</w:t>
      </w:r>
      <w:r w:rsidRPr="005C30F7">
        <w:rPr>
          <w:rFonts w:ascii="Times New Roman" w:hAnsi="Times New Roman" w:cs="Times New Roman"/>
          <w:sz w:val="24"/>
          <w:szCs w:val="24"/>
        </w:rPr>
        <w:t>г.</w:t>
      </w:r>
    </w:p>
    <w:p w14:paraId="2A58F716" w14:textId="77777777" w:rsidR="0095075C" w:rsidRPr="005C30F7" w:rsidRDefault="0095075C" w:rsidP="0095075C">
      <w:pPr>
        <w:pStyle w:val="a6"/>
        <w:jc w:val="right"/>
        <w:rPr>
          <w:rFonts w:ascii="Times New Roman" w:hAnsi="Times New Roman" w:cs="Times New Roman"/>
          <w:sz w:val="24"/>
          <w:szCs w:val="24"/>
        </w:rPr>
      </w:pPr>
    </w:p>
    <w:p w14:paraId="320BD272" w14:textId="77777777" w:rsidR="0095075C" w:rsidRPr="005C30F7" w:rsidRDefault="0095075C" w:rsidP="0095075C">
      <w:pPr>
        <w:pStyle w:val="a7"/>
        <w:spacing w:after="0"/>
        <w:jc w:val="both"/>
      </w:pPr>
      <w:r w:rsidRPr="005C30F7">
        <w:rPr>
          <w:b/>
        </w:rPr>
        <w:t xml:space="preserve">       </w:t>
      </w:r>
      <w:r w:rsidRPr="005C30F7">
        <w:t>2.2.</w:t>
      </w:r>
      <w:r w:rsidRPr="005C30F7">
        <w:rPr>
          <w:b/>
        </w:rPr>
        <w:t xml:space="preserve"> </w:t>
      </w:r>
      <w:r w:rsidRPr="005C30F7">
        <w:t>Внести изменения по решению образовательной организации в рабочие программы по учебному предмету, по курсу внеурочной деятельности, технологические карты, планы-конспекты, и с учетом индивидуальных затруднений обучающихся, выявленных по результатам выполнения ВПР, разработать индивидуальные образовательные маршруты по формированию умений, видов деятельности.</w:t>
      </w:r>
    </w:p>
    <w:p w14:paraId="0A9535E3" w14:textId="77777777" w:rsidR="0095075C" w:rsidRPr="005C30F7" w:rsidRDefault="0095075C" w:rsidP="0095075C">
      <w:pPr>
        <w:pStyle w:val="a7"/>
        <w:spacing w:after="0"/>
        <w:jc w:val="right"/>
        <w:rPr>
          <w:color w:val="000000"/>
        </w:rPr>
      </w:pPr>
      <w:r w:rsidRPr="005C30F7">
        <w:t>Срок: до 01.09.202</w:t>
      </w:r>
      <w:r w:rsidR="00666FB1" w:rsidRPr="005C30F7">
        <w:t>6</w:t>
      </w:r>
      <w:r w:rsidRPr="005C30F7">
        <w:t>г</w:t>
      </w:r>
    </w:p>
    <w:p w14:paraId="1940EA1C" w14:textId="77777777" w:rsidR="0095075C" w:rsidRPr="005C30F7" w:rsidRDefault="0095075C" w:rsidP="0095075C">
      <w:pPr>
        <w:pStyle w:val="Default"/>
        <w:spacing w:line="276" w:lineRule="auto"/>
        <w:jc w:val="both"/>
      </w:pPr>
      <w:r w:rsidRPr="005C30F7">
        <w:t xml:space="preserve">     2.3.Организовать коррекцию знаний</w:t>
      </w:r>
      <w:r w:rsidR="00666FB1" w:rsidRPr="005C30F7">
        <w:t xml:space="preserve"> </w:t>
      </w:r>
      <w:r w:rsidRPr="005C30F7">
        <w:t>в форме групповой, индивидуальной работ (в дистанционной, электронной форме) практических занятий со всеми обучающимися, учитывая их уровень подготовки;</w:t>
      </w:r>
    </w:p>
    <w:p w14:paraId="6A61E0D4" w14:textId="77777777" w:rsidR="0095075C" w:rsidRPr="005C30F7" w:rsidRDefault="0095075C" w:rsidP="0095075C">
      <w:pPr>
        <w:pStyle w:val="a6"/>
        <w:jc w:val="right"/>
        <w:rPr>
          <w:rFonts w:ascii="Times New Roman" w:hAnsi="Times New Roman" w:cs="Times New Roman"/>
          <w:sz w:val="24"/>
          <w:szCs w:val="24"/>
        </w:rPr>
      </w:pPr>
    </w:p>
    <w:p w14:paraId="47FB08BF" w14:textId="77777777" w:rsidR="0095075C" w:rsidRPr="005C30F7" w:rsidRDefault="0095075C" w:rsidP="0095075C">
      <w:pPr>
        <w:pStyle w:val="a6"/>
        <w:rPr>
          <w:rFonts w:ascii="Times New Roman" w:hAnsi="Times New Roman" w:cs="Times New Roman"/>
          <w:sz w:val="24"/>
          <w:szCs w:val="24"/>
        </w:rPr>
      </w:pPr>
      <w:r w:rsidRPr="005C30F7">
        <w:rPr>
          <w:rFonts w:ascii="Times New Roman" w:hAnsi="Times New Roman" w:cs="Times New Roman"/>
          <w:sz w:val="24"/>
          <w:szCs w:val="24"/>
        </w:rPr>
        <w:t>2.5.  полученные результаты Всероссийских проверочных работ использовать для повышения качества образования по следующим направлениям:</w:t>
      </w:r>
    </w:p>
    <w:p w14:paraId="048B582A" w14:textId="77777777" w:rsidR="0095075C" w:rsidRPr="005C30F7" w:rsidRDefault="0095075C" w:rsidP="0095075C">
      <w:pPr>
        <w:shd w:val="clear" w:color="auto" w:fill="FFFFFF"/>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планирование деятельности школьных методических объединений, повышения квалификации педагогов (проведение практических семинаров, мастер-классов, открытых уроков);</w:t>
      </w:r>
    </w:p>
    <w:p w14:paraId="70C1EF63" w14:textId="77777777" w:rsidR="0095075C" w:rsidRPr="005C30F7" w:rsidRDefault="0095075C" w:rsidP="0095075C">
      <w:pPr>
        <w:shd w:val="clear" w:color="auto" w:fill="FFFFFF"/>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lastRenderedPageBreak/>
        <w:t>– оценка предметных, метапредметных и личностных результатов обучения с целью выявления готовности обучающихся к переходу на следующий уровень образования;</w:t>
      </w:r>
    </w:p>
    <w:p w14:paraId="5B09A8A4" w14:textId="77777777" w:rsidR="0095075C" w:rsidRPr="005C30F7" w:rsidRDefault="0095075C" w:rsidP="0095075C">
      <w:pPr>
        <w:shd w:val="clear" w:color="auto" w:fill="FFFFFF"/>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создание индивидуальной образовательной траектории для каждого обучающегося;</w:t>
      </w:r>
    </w:p>
    <w:p w14:paraId="1C978933" w14:textId="77777777" w:rsidR="0095075C" w:rsidRPr="005C30F7" w:rsidRDefault="0095075C" w:rsidP="0095075C">
      <w:pPr>
        <w:shd w:val="clear" w:color="auto" w:fill="FFFFFF"/>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мониторинг результатов введения ФГОС ООО;</w:t>
      </w:r>
    </w:p>
    <w:p w14:paraId="7C773966" w14:textId="77777777" w:rsidR="0095075C" w:rsidRPr="005C30F7" w:rsidRDefault="0095075C" w:rsidP="0095075C">
      <w:pPr>
        <w:shd w:val="clear" w:color="auto" w:fill="FFFFFF"/>
        <w:spacing w:after="0" w:line="240" w:lineRule="auto"/>
        <w:rPr>
          <w:rFonts w:ascii="Times New Roman" w:eastAsia="Times New Roman" w:hAnsi="Times New Roman"/>
          <w:color w:val="000000"/>
          <w:sz w:val="24"/>
          <w:szCs w:val="24"/>
          <w:lang w:eastAsia="ru-RU"/>
        </w:rPr>
      </w:pPr>
      <w:r w:rsidRPr="005C30F7">
        <w:rPr>
          <w:rFonts w:ascii="Times New Roman" w:eastAsia="Times New Roman" w:hAnsi="Times New Roman"/>
          <w:color w:val="000000"/>
          <w:sz w:val="24"/>
          <w:szCs w:val="24"/>
          <w:lang w:eastAsia="ru-RU"/>
        </w:rPr>
        <w:t>– использование заданий ВПР для разработки собственного инструментария оценки достижений обучающихся.</w:t>
      </w:r>
    </w:p>
    <w:p w14:paraId="04E1F006" w14:textId="77777777" w:rsidR="0095075C" w:rsidRPr="005C30F7" w:rsidRDefault="0095075C" w:rsidP="0095075C">
      <w:pPr>
        <w:pStyle w:val="a6"/>
        <w:jc w:val="right"/>
        <w:rPr>
          <w:rFonts w:ascii="Times New Roman" w:hAnsi="Times New Roman" w:cs="Times New Roman"/>
          <w:sz w:val="24"/>
          <w:szCs w:val="24"/>
          <w:lang w:eastAsia="ru-RU"/>
        </w:rPr>
      </w:pPr>
      <w:r w:rsidRPr="005C30F7">
        <w:rPr>
          <w:rFonts w:ascii="Times New Roman" w:hAnsi="Times New Roman" w:cs="Times New Roman"/>
          <w:sz w:val="24"/>
          <w:szCs w:val="24"/>
        </w:rPr>
        <w:t>Срок: постоянно</w:t>
      </w:r>
      <w:r w:rsidR="005C30F7">
        <w:rPr>
          <w:rFonts w:ascii="Times New Roman" w:hAnsi="Times New Roman" w:cs="Times New Roman"/>
          <w:sz w:val="24"/>
          <w:szCs w:val="24"/>
        </w:rPr>
        <w:t>, в течение 2026-2027 учебного года</w:t>
      </w:r>
    </w:p>
    <w:p w14:paraId="6AC1D44B" w14:textId="77777777" w:rsidR="0095075C" w:rsidRPr="005C30F7" w:rsidRDefault="0095075C" w:rsidP="0095075C">
      <w:pPr>
        <w:pStyle w:val="a6"/>
        <w:rPr>
          <w:rFonts w:ascii="Times New Roman" w:hAnsi="Times New Roman" w:cs="Times New Roman"/>
          <w:sz w:val="24"/>
          <w:szCs w:val="24"/>
        </w:rPr>
      </w:pPr>
    </w:p>
    <w:p w14:paraId="28FA3157" w14:textId="77777777" w:rsidR="0095075C" w:rsidRPr="005C30F7" w:rsidRDefault="0095075C" w:rsidP="0095075C">
      <w:pPr>
        <w:rPr>
          <w:rFonts w:ascii="Times New Roman" w:hAnsi="Times New Roman"/>
          <w:sz w:val="24"/>
          <w:szCs w:val="24"/>
        </w:rPr>
      </w:pPr>
    </w:p>
    <w:p w14:paraId="2143A642" w14:textId="4B17D991" w:rsidR="0095075C" w:rsidRPr="00F07C74" w:rsidRDefault="00F07C74" w:rsidP="00F07C74">
      <w:pPr>
        <w:ind w:left="720" w:hanging="360"/>
        <w:jc w:val="both"/>
        <w:rPr>
          <w:rFonts w:ascii="Times New Roman" w:hAnsi="Times New Roman"/>
          <w:sz w:val="24"/>
          <w:szCs w:val="24"/>
        </w:rPr>
      </w:pPr>
      <w:r>
        <w:rPr>
          <w:rFonts w:ascii="Times New Roman" w:hAnsi="Times New Roman"/>
          <w:sz w:val="24"/>
          <w:szCs w:val="24"/>
        </w:rPr>
        <w:t xml:space="preserve">Исп.: </w:t>
      </w:r>
      <w:r w:rsidR="0095075C" w:rsidRPr="005C30F7">
        <w:rPr>
          <w:rFonts w:ascii="Times New Roman" w:hAnsi="Times New Roman"/>
          <w:sz w:val="24"/>
          <w:szCs w:val="24"/>
        </w:rPr>
        <w:t>Колбасенко М.Я.., руководитель РМО учителей химии и биологии ОО Новоорского района</w:t>
      </w:r>
    </w:p>
    <w:p w14:paraId="4778FA89" w14:textId="202268A4" w:rsidR="00F07C74" w:rsidRPr="00F07C74" w:rsidRDefault="00F07C74" w:rsidP="00F07C74">
      <w:pPr>
        <w:ind w:left="720" w:hanging="360"/>
        <w:jc w:val="both"/>
        <w:rPr>
          <w:rFonts w:ascii="Times New Roman" w:hAnsi="Times New Roman"/>
          <w:sz w:val="24"/>
          <w:szCs w:val="24"/>
        </w:rPr>
      </w:pPr>
      <w:r>
        <w:rPr>
          <w:rFonts w:ascii="Times New Roman" w:hAnsi="Times New Roman"/>
          <w:sz w:val="24"/>
          <w:szCs w:val="24"/>
        </w:rPr>
        <w:t xml:space="preserve">          Айбулова С.Б., методист ОО</w:t>
      </w:r>
    </w:p>
    <w:p w14:paraId="3B4DE8AD" w14:textId="77777777" w:rsidR="0095075C" w:rsidRPr="005C30F7" w:rsidRDefault="0095075C" w:rsidP="0095075C">
      <w:pPr>
        <w:rPr>
          <w:rFonts w:ascii="Times New Roman" w:hAnsi="Times New Roman"/>
          <w:sz w:val="24"/>
          <w:szCs w:val="24"/>
        </w:rPr>
      </w:pPr>
    </w:p>
    <w:p w14:paraId="36E3FF41" w14:textId="77777777" w:rsidR="0095075C" w:rsidRPr="005C30F7" w:rsidRDefault="0095075C" w:rsidP="0095075C">
      <w:pPr>
        <w:rPr>
          <w:rFonts w:ascii="Times New Roman" w:hAnsi="Times New Roman"/>
          <w:sz w:val="24"/>
          <w:szCs w:val="24"/>
        </w:rPr>
      </w:pPr>
    </w:p>
    <w:p w14:paraId="63C42240" w14:textId="77777777" w:rsidR="00F60DF2" w:rsidRPr="005C30F7" w:rsidRDefault="00F60DF2">
      <w:pPr>
        <w:rPr>
          <w:rFonts w:ascii="Times New Roman" w:hAnsi="Times New Roman"/>
          <w:sz w:val="24"/>
          <w:szCs w:val="24"/>
        </w:rPr>
      </w:pPr>
    </w:p>
    <w:sectPr w:rsidR="00F60DF2" w:rsidRPr="005C30F7" w:rsidSect="0095075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roid Sans Fallback">
    <w:altName w:val="MS Gothic"/>
    <w:charset w:val="80"/>
    <w:family w:val="auto"/>
    <w:pitch w:val="variable"/>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D472B"/>
    <w:multiLevelType w:val="multilevel"/>
    <w:tmpl w:val="0FE6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C62D1"/>
    <w:multiLevelType w:val="multilevel"/>
    <w:tmpl w:val="942E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476BC"/>
    <w:multiLevelType w:val="multilevel"/>
    <w:tmpl w:val="A6128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AE3C91"/>
    <w:multiLevelType w:val="multilevel"/>
    <w:tmpl w:val="9ED03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902AB2"/>
    <w:multiLevelType w:val="multilevel"/>
    <w:tmpl w:val="74CE6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CC2BCF"/>
    <w:multiLevelType w:val="multilevel"/>
    <w:tmpl w:val="D038A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0B428D4"/>
    <w:multiLevelType w:val="multilevel"/>
    <w:tmpl w:val="10A8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2B5DD4"/>
    <w:multiLevelType w:val="multilevel"/>
    <w:tmpl w:val="C6FE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0154759">
    <w:abstractNumId w:val="4"/>
  </w:num>
  <w:num w:numId="2" w16cid:durableId="1982311">
    <w:abstractNumId w:val="6"/>
  </w:num>
  <w:num w:numId="3" w16cid:durableId="850948838">
    <w:abstractNumId w:val="7"/>
  </w:num>
  <w:num w:numId="4" w16cid:durableId="378557141">
    <w:abstractNumId w:val="1"/>
  </w:num>
  <w:num w:numId="5" w16cid:durableId="581447992">
    <w:abstractNumId w:val="3"/>
  </w:num>
  <w:num w:numId="6" w16cid:durableId="1442647471">
    <w:abstractNumId w:val="2"/>
  </w:num>
  <w:num w:numId="7" w16cid:durableId="229467298">
    <w:abstractNumId w:val="5"/>
  </w:num>
  <w:num w:numId="8" w16cid:durableId="198788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683"/>
    <w:rsid w:val="00000F07"/>
    <w:rsid w:val="000023A8"/>
    <w:rsid w:val="001D5EAE"/>
    <w:rsid w:val="00302F94"/>
    <w:rsid w:val="004D13B4"/>
    <w:rsid w:val="005462A9"/>
    <w:rsid w:val="005C30F7"/>
    <w:rsid w:val="005C3EA4"/>
    <w:rsid w:val="00666FB1"/>
    <w:rsid w:val="00862683"/>
    <w:rsid w:val="00905371"/>
    <w:rsid w:val="00910792"/>
    <w:rsid w:val="0095075C"/>
    <w:rsid w:val="00A060C7"/>
    <w:rsid w:val="00C07456"/>
    <w:rsid w:val="00CD3AA4"/>
    <w:rsid w:val="00DA0BE2"/>
    <w:rsid w:val="00DA3057"/>
    <w:rsid w:val="00F0490D"/>
    <w:rsid w:val="00F07C74"/>
    <w:rsid w:val="00F60DF2"/>
    <w:rsid w:val="00FC130A"/>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848E"/>
  <w15:chartTrackingRefBased/>
  <w15:docId w15:val="{5D0EB72E-BB13-403F-8FDE-024896E72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075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95075C"/>
    <w:pPr>
      <w:spacing w:after="60" w:line="240" w:lineRule="auto"/>
      <w:jc w:val="center"/>
      <w:outlineLvl w:val="1"/>
    </w:pPr>
    <w:rPr>
      <w:rFonts w:ascii="Cambria" w:eastAsia="Times New Roman" w:hAnsi="Cambria"/>
      <w:sz w:val="24"/>
      <w:szCs w:val="24"/>
      <w:lang w:eastAsia="ru-RU"/>
    </w:rPr>
  </w:style>
  <w:style w:type="character" w:customStyle="1" w:styleId="a4">
    <w:name w:val="Подзаголовок Знак"/>
    <w:basedOn w:val="a0"/>
    <w:link w:val="a3"/>
    <w:rsid w:val="0095075C"/>
    <w:rPr>
      <w:rFonts w:ascii="Cambria" w:eastAsia="Times New Roman" w:hAnsi="Cambria" w:cs="Times New Roman"/>
      <w:sz w:val="24"/>
      <w:szCs w:val="24"/>
      <w:lang w:eastAsia="ru-RU"/>
    </w:rPr>
  </w:style>
  <w:style w:type="character" w:customStyle="1" w:styleId="a5">
    <w:name w:val="Без интервала Знак"/>
    <w:aliases w:val="основа Знак"/>
    <w:link w:val="a6"/>
    <w:locked/>
    <w:rsid w:val="0095075C"/>
    <w:rPr>
      <w:rFonts w:ascii="Droid Sans Fallback" w:eastAsia="Droid Sans Fallback"/>
      <w:color w:val="00000A"/>
      <w:kern w:val="2"/>
    </w:rPr>
  </w:style>
  <w:style w:type="paragraph" w:styleId="a6">
    <w:name w:val="No Spacing"/>
    <w:aliases w:val="основа"/>
    <w:link w:val="a5"/>
    <w:qFormat/>
    <w:rsid w:val="0095075C"/>
    <w:pPr>
      <w:tabs>
        <w:tab w:val="left" w:pos="708"/>
      </w:tabs>
      <w:suppressAutoHyphens/>
      <w:spacing w:after="0" w:line="240" w:lineRule="auto"/>
    </w:pPr>
    <w:rPr>
      <w:rFonts w:ascii="Droid Sans Fallback" w:eastAsia="Droid Sans Fallback"/>
      <w:color w:val="00000A"/>
      <w:kern w:val="2"/>
    </w:rPr>
  </w:style>
  <w:style w:type="paragraph" w:customStyle="1" w:styleId="Default">
    <w:name w:val="Default"/>
    <w:uiPriority w:val="99"/>
    <w:rsid w:val="0095075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
    <w:name w:val="Основной текст (2)"/>
    <w:rsid w:val="0095075C"/>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table" w:customStyle="1" w:styleId="TableGrid">
    <w:name w:val="TableGrid"/>
    <w:rsid w:val="0095075C"/>
    <w:pPr>
      <w:spacing w:after="0" w:line="240" w:lineRule="auto"/>
    </w:pPr>
    <w:rPr>
      <w:rFonts w:eastAsiaTheme="minorEastAsia"/>
    </w:rPr>
    <w:tblPr>
      <w:tblCellMar>
        <w:top w:w="0" w:type="dxa"/>
        <w:left w:w="0" w:type="dxa"/>
        <w:bottom w:w="0" w:type="dxa"/>
        <w:right w:w="0" w:type="dxa"/>
      </w:tblCellMar>
    </w:tblPr>
  </w:style>
  <w:style w:type="paragraph" w:styleId="a7">
    <w:name w:val="Normal (Web)"/>
    <w:basedOn w:val="a"/>
    <w:uiPriority w:val="99"/>
    <w:semiHidden/>
    <w:unhideWhenUsed/>
    <w:rsid w:val="0095075C"/>
    <w:rPr>
      <w:rFonts w:ascii="Times New Roman" w:hAnsi="Times New Roman"/>
      <w:sz w:val="24"/>
      <w:szCs w:val="24"/>
    </w:rPr>
  </w:style>
  <w:style w:type="table" w:styleId="a8">
    <w:name w:val="Table Grid"/>
    <w:basedOn w:val="a1"/>
    <w:uiPriority w:val="39"/>
    <w:rsid w:val="009507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000F07"/>
    <w:rPr>
      <w:b/>
      <w:bCs/>
    </w:rPr>
  </w:style>
  <w:style w:type="paragraph" w:customStyle="1" w:styleId="ds-markdown-paragraph">
    <w:name w:val="ds-markdown-paragraph"/>
    <w:basedOn w:val="a"/>
    <w:rsid w:val="00CD3AA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41844">
      <w:bodyDiv w:val="1"/>
      <w:marLeft w:val="0"/>
      <w:marRight w:val="0"/>
      <w:marTop w:val="0"/>
      <w:marBottom w:val="0"/>
      <w:divBdr>
        <w:top w:val="none" w:sz="0" w:space="0" w:color="auto"/>
        <w:left w:val="none" w:sz="0" w:space="0" w:color="auto"/>
        <w:bottom w:val="none" w:sz="0" w:space="0" w:color="auto"/>
        <w:right w:val="none" w:sz="0" w:space="0" w:color="auto"/>
      </w:divBdr>
    </w:div>
    <w:div w:id="267351108">
      <w:bodyDiv w:val="1"/>
      <w:marLeft w:val="0"/>
      <w:marRight w:val="0"/>
      <w:marTop w:val="0"/>
      <w:marBottom w:val="0"/>
      <w:divBdr>
        <w:top w:val="none" w:sz="0" w:space="0" w:color="auto"/>
        <w:left w:val="none" w:sz="0" w:space="0" w:color="auto"/>
        <w:bottom w:val="none" w:sz="0" w:space="0" w:color="auto"/>
        <w:right w:val="none" w:sz="0" w:space="0" w:color="auto"/>
      </w:divBdr>
    </w:div>
    <w:div w:id="469785366">
      <w:bodyDiv w:val="1"/>
      <w:marLeft w:val="0"/>
      <w:marRight w:val="0"/>
      <w:marTop w:val="0"/>
      <w:marBottom w:val="0"/>
      <w:divBdr>
        <w:top w:val="none" w:sz="0" w:space="0" w:color="auto"/>
        <w:left w:val="none" w:sz="0" w:space="0" w:color="auto"/>
        <w:bottom w:val="none" w:sz="0" w:space="0" w:color="auto"/>
        <w:right w:val="none" w:sz="0" w:space="0" w:color="auto"/>
      </w:divBdr>
    </w:div>
    <w:div w:id="472140214">
      <w:bodyDiv w:val="1"/>
      <w:marLeft w:val="0"/>
      <w:marRight w:val="0"/>
      <w:marTop w:val="0"/>
      <w:marBottom w:val="0"/>
      <w:divBdr>
        <w:top w:val="none" w:sz="0" w:space="0" w:color="auto"/>
        <w:left w:val="none" w:sz="0" w:space="0" w:color="auto"/>
        <w:bottom w:val="none" w:sz="0" w:space="0" w:color="auto"/>
        <w:right w:val="none" w:sz="0" w:space="0" w:color="auto"/>
      </w:divBdr>
    </w:div>
    <w:div w:id="571895723">
      <w:bodyDiv w:val="1"/>
      <w:marLeft w:val="0"/>
      <w:marRight w:val="0"/>
      <w:marTop w:val="0"/>
      <w:marBottom w:val="0"/>
      <w:divBdr>
        <w:top w:val="none" w:sz="0" w:space="0" w:color="auto"/>
        <w:left w:val="none" w:sz="0" w:space="0" w:color="auto"/>
        <w:bottom w:val="none" w:sz="0" w:space="0" w:color="auto"/>
        <w:right w:val="none" w:sz="0" w:space="0" w:color="auto"/>
      </w:divBdr>
    </w:div>
    <w:div w:id="969095279">
      <w:bodyDiv w:val="1"/>
      <w:marLeft w:val="0"/>
      <w:marRight w:val="0"/>
      <w:marTop w:val="0"/>
      <w:marBottom w:val="0"/>
      <w:divBdr>
        <w:top w:val="none" w:sz="0" w:space="0" w:color="auto"/>
        <w:left w:val="none" w:sz="0" w:space="0" w:color="auto"/>
        <w:bottom w:val="none" w:sz="0" w:space="0" w:color="auto"/>
        <w:right w:val="none" w:sz="0" w:space="0" w:color="auto"/>
      </w:divBdr>
    </w:div>
    <w:div w:id="1346664159">
      <w:bodyDiv w:val="1"/>
      <w:marLeft w:val="0"/>
      <w:marRight w:val="0"/>
      <w:marTop w:val="0"/>
      <w:marBottom w:val="0"/>
      <w:divBdr>
        <w:top w:val="none" w:sz="0" w:space="0" w:color="auto"/>
        <w:left w:val="none" w:sz="0" w:space="0" w:color="auto"/>
        <w:bottom w:val="none" w:sz="0" w:space="0" w:color="auto"/>
        <w:right w:val="none" w:sz="0" w:space="0" w:color="auto"/>
      </w:divBdr>
    </w:div>
    <w:div w:id="1452162883">
      <w:bodyDiv w:val="1"/>
      <w:marLeft w:val="0"/>
      <w:marRight w:val="0"/>
      <w:marTop w:val="0"/>
      <w:marBottom w:val="0"/>
      <w:divBdr>
        <w:top w:val="none" w:sz="0" w:space="0" w:color="auto"/>
        <w:left w:val="none" w:sz="0" w:space="0" w:color="auto"/>
        <w:bottom w:val="none" w:sz="0" w:space="0" w:color="auto"/>
        <w:right w:val="none" w:sz="0" w:space="0" w:color="auto"/>
      </w:divBdr>
    </w:div>
    <w:div w:id="1766804869">
      <w:bodyDiv w:val="1"/>
      <w:marLeft w:val="0"/>
      <w:marRight w:val="0"/>
      <w:marTop w:val="0"/>
      <w:marBottom w:val="0"/>
      <w:divBdr>
        <w:top w:val="none" w:sz="0" w:space="0" w:color="auto"/>
        <w:left w:val="none" w:sz="0" w:space="0" w:color="auto"/>
        <w:bottom w:val="none" w:sz="0" w:space="0" w:color="auto"/>
        <w:right w:val="none" w:sz="0" w:space="0" w:color="auto"/>
      </w:divBdr>
    </w:div>
    <w:div w:id="195863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hyperlink" Target="https://lk-fisoko.obrnadzor.gov.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a:t>
            </a:r>
            <a:r>
              <a:rPr lang="ru-RU" baseline="0"/>
              <a:t> по отметкам</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Лист1!$B$2:$B$5</c:f>
              <c:numCache>
                <c:formatCode>General</c:formatCode>
                <c:ptCount val="4"/>
                <c:pt idx="0">
                  <c:v>98.23</c:v>
                </c:pt>
                <c:pt idx="1">
                  <c:v>98.19</c:v>
                </c:pt>
              </c:numCache>
            </c:numRef>
          </c:val>
          <c:extLst>
            <c:ext xmlns:c16="http://schemas.microsoft.com/office/drawing/2014/chart" uri="{C3380CC4-5D6E-409C-BE32-E72D297353CC}">
              <c16:uniqueId val="{00000000-B649-4B0B-801B-61F91342B00A}"/>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Лист1!$C$2:$C$5</c:f>
              <c:numCache>
                <c:formatCode>General</c:formatCode>
                <c:ptCount val="4"/>
                <c:pt idx="0">
                  <c:v>59.54</c:v>
                </c:pt>
                <c:pt idx="1">
                  <c:v>40.61</c:v>
                </c:pt>
              </c:numCache>
            </c:numRef>
          </c:val>
          <c:extLst>
            <c:ext xmlns:c16="http://schemas.microsoft.com/office/drawing/2014/chart" uri="{C3380CC4-5D6E-409C-BE32-E72D297353CC}">
              <c16:uniqueId val="{00000001-B649-4B0B-801B-61F91342B00A}"/>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Лист1!$D$2:$D$5</c:f>
              <c:numCache>
                <c:formatCode>General</c:formatCode>
                <c:ptCount val="4"/>
                <c:pt idx="0">
                  <c:v>1.77</c:v>
                </c:pt>
                <c:pt idx="1">
                  <c:v>1.82</c:v>
                </c:pt>
              </c:numCache>
            </c:numRef>
          </c:val>
          <c:extLst>
            <c:ext xmlns:c16="http://schemas.microsoft.com/office/drawing/2014/chart" uri="{C3380CC4-5D6E-409C-BE32-E72D297353CC}">
              <c16:uniqueId val="{00000002-B649-4B0B-801B-61F91342B00A}"/>
            </c:ext>
          </c:extLst>
        </c:ser>
        <c:dLbls>
          <c:showLegendKey val="0"/>
          <c:showVal val="0"/>
          <c:showCatName val="0"/>
          <c:showSerName val="0"/>
          <c:showPercent val="0"/>
          <c:showBubbleSize val="0"/>
        </c:dLbls>
        <c:gapWidth val="219"/>
        <c:overlap val="-27"/>
        <c:axId val="-239569792"/>
        <c:axId val="-239573056"/>
      </c:barChart>
      <c:catAx>
        <c:axId val="-239569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9573056"/>
        <c:crosses val="autoZero"/>
        <c:auto val="1"/>
        <c:lblAlgn val="ctr"/>
        <c:lblOffset val="100"/>
        <c:noMultiLvlLbl val="0"/>
      </c:catAx>
      <c:valAx>
        <c:axId val="-2395730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9569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 по отметкам</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Лист1!$B$2:$B$5</c:f>
              <c:numCache>
                <c:formatCode>General</c:formatCode>
                <c:ptCount val="4"/>
                <c:pt idx="0">
                  <c:v>98.66</c:v>
                </c:pt>
                <c:pt idx="1">
                  <c:v>98.19</c:v>
                </c:pt>
              </c:numCache>
            </c:numRef>
          </c:val>
          <c:extLst>
            <c:ext xmlns:c16="http://schemas.microsoft.com/office/drawing/2014/chart" uri="{C3380CC4-5D6E-409C-BE32-E72D297353CC}">
              <c16:uniqueId val="{00000000-82D4-474F-8BB9-5CA9AF8664E3}"/>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Лист1!$C$2:$C$5</c:f>
              <c:numCache>
                <c:formatCode>General</c:formatCode>
                <c:ptCount val="4"/>
                <c:pt idx="0">
                  <c:v>45.49</c:v>
                </c:pt>
                <c:pt idx="1">
                  <c:v>40.61</c:v>
                </c:pt>
              </c:numCache>
            </c:numRef>
          </c:val>
          <c:extLst>
            <c:ext xmlns:c16="http://schemas.microsoft.com/office/drawing/2014/chart" uri="{C3380CC4-5D6E-409C-BE32-E72D297353CC}">
              <c16:uniqueId val="{00000001-82D4-474F-8BB9-5CA9AF8664E3}"/>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Лист1!$D$2:$D$5</c:f>
              <c:numCache>
                <c:formatCode>General</c:formatCode>
                <c:ptCount val="4"/>
                <c:pt idx="0">
                  <c:v>1.34</c:v>
                </c:pt>
                <c:pt idx="1">
                  <c:v>1.82</c:v>
                </c:pt>
              </c:numCache>
            </c:numRef>
          </c:val>
          <c:extLst>
            <c:ext xmlns:c16="http://schemas.microsoft.com/office/drawing/2014/chart" uri="{C3380CC4-5D6E-409C-BE32-E72D297353CC}">
              <c16:uniqueId val="{00000002-82D4-474F-8BB9-5CA9AF8664E3}"/>
            </c:ext>
          </c:extLst>
        </c:ser>
        <c:dLbls>
          <c:showLegendKey val="0"/>
          <c:showVal val="0"/>
          <c:showCatName val="0"/>
          <c:showSerName val="0"/>
          <c:showPercent val="0"/>
          <c:showBubbleSize val="0"/>
        </c:dLbls>
        <c:gapWidth val="219"/>
        <c:overlap val="-27"/>
        <c:axId val="-152343808"/>
        <c:axId val="-152344896"/>
      </c:barChart>
      <c:catAx>
        <c:axId val="-15234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2344896"/>
        <c:crosses val="autoZero"/>
        <c:auto val="1"/>
        <c:lblAlgn val="ctr"/>
        <c:lblOffset val="100"/>
        <c:noMultiLvlLbl val="0"/>
      </c:catAx>
      <c:valAx>
        <c:axId val="-152344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2343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ВПР с отметками по журналу</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понизили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Лист1!$B$2:$B$5</c:f>
              <c:numCache>
                <c:formatCode>General</c:formatCode>
                <c:ptCount val="4"/>
                <c:pt idx="0">
                  <c:v>30.59</c:v>
                </c:pt>
                <c:pt idx="1">
                  <c:v>47.27</c:v>
                </c:pt>
              </c:numCache>
            </c:numRef>
          </c:val>
          <c:extLst>
            <c:ext xmlns:c16="http://schemas.microsoft.com/office/drawing/2014/chart" uri="{C3380CC4-5D6E-409C-BE32-E72D297353CC}">
              <c16:uniqueId val="{00000000-DF0D-414B-B74D-107DB76C88E1}"/>
            </c:ext>
          </c:extLst>
        </c:ser>
        <c:ser>
          <c:idx val="1"/>
          <c:order val="1"/>
          <c:tx>
            <c:strRef>
              <c:f>Лист1!$C$1</c:f>
              <c:strCache>
                <c:ptCount val="1"/>
                <c:pt idx="0">
                  <c:v>подтвердили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Лист1!$C$2:$C$5</c:f>
              <c:numCache>
                <c:formatCode>General</c:formatCode>
                <c:ptCount val="4"/>
                <c:pt idx="0">
                  <c:v>64.62</c:v>
                </c:pt>
                <c:pt idx="1">
                  <c:v>50.91</c:v>
                </c:pt>
              </c:numCache>
            </c:numRef>
          </c:val>
          <c:extLst>
            <c:ext xmlns:c16="http://schemas.microsoft.com/office/drawing/2014/chart" uri="{C3380CC4-5D6E-409C-BE32-E72D297353CC}">
              <c16:uniqueId val="{00000001-DF0D-414B-B74D-107DB76C88E1}"/>
            </c:ext>
          </c:extLst>
        </c:ser>
        <c:ser>
          <c:idx val="2"/>
          <c:order val="2"/>
          <c:tx>
            <c:strRef>
              <c:f>Лист1!$D$1</c:f>
              <c:strCache>
                <c:ptCount val="1"/>
                <c:pt idx="0">
                  <c:v>повысили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Лист1!$D$2:$D$5</c:f>
              <c:numCache>
                <c:formatCode>General</c:formatCode>
                <c:ptCount val="4"/>
                <c:pt idx="0">
                  <c:v>4.79</c:v>
                </c:pt>
                <c:pt idx="1">
                  <c:v>1.82</c:v>
                </c:pt>
              </c:numCache>
            </c:numRef>
          </c:val>
          <c:extLst>
            <c:ext xmlns:c16="http://schemas.microsoft.com/office/drawing/2014/chart" uri="{C3380CC4-5D6E-409C-BE32-E72D297353CC}">
              <c16:uniqueId val="{00000002-DF0D-414B-B74D-107DB76C88E1}"/>
            </c:ext>
          </c:extLst>
        </c:ser>
        <c:dLbls>
          <c:showLegendKey val="0"/>
          <c:showVal val="0"/>
          <c:showCatName val="0"/>
          <c:showSerName val="0"/>
          <c:showPercent val="0"/>
          <c:showBubbleSize val="0"/>
        </c:dLbls>
        <c:gapWidth val="219"/>
        <c:overlap val="-27"/>
        <c:axId val="-282113088"/>
        <c:axId val="-282111456"/>
      </c:barChart>
      <c:catAx>
        <c:axId val="-282113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2111456"/>
        <c:crosses val="autoZero"/>
        <c:auto val="1"/>
        <c:lblAlgn val="ctr"/>
        <c:lblOffset val="100"/>
        <c:noMultiLvlLbl val="0"/>
      </c:catAx>
      <c:valAx>
        <c:axId val="-282111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2113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a:t>
            </a:r>
            <a:r>
              <a:rPr lang="ru-RU" baseline="0"/>
              <a:t> отметок ВПР с отметками по журналу</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подтвердили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Лист1!$B$2:$B$5</c:f>
              <c:numCache>
                <c:formatCode>General</c:formatCode>
                <c:ptCount val="4"/>
                <c:pt idx="0">
                  <c:v>37.46</c:v>
                </c:pt>
                <c:pt idx="1">
                  <c:v>47.27</c:v>
                </c:pt>
              </c:numCache>
            </c:numRef>
          </c:val>
          <c:extLst>
            <c:ext xmlns:c16="http://schemas.microsoft.com/office/drawing/2014/chart" uri="{C3380CC4-5D6E-409C-BE32-E72D297353CC}">
              <c16:uniqueId val="{00000000-3780-412C-9C01-C3A9B9834F0D}"/>
            </c:ext>
          </c:extLst>
        </c:ser>
        <c:ser>
          <c:idx val="1"/>
          <c:order val="1"/>
          <c:tx>
            <c:strRef>
              <c:f>Лист1!$C$1</c:f>
              <c:strCache>
                <c:ptCount val="1"/>
                <c:pt idx="0">
                  <c:v>повысили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Лист1!$C$2:$C$5</c:f>
              <c:numCache>
                <c:formatCode>General</c:formatCode>
                <c:ptCount val="4"/>
                <c:pt idx="0">
                  <c:v>59.87</c:v>
                </c:pt>
                <c:pt idx="1">
                  <c:v>50.91</c:v>
                </c:pt>
              </c:numCache>
            </c:numRef>
          </c:val>
          <c:extLst>
            <c:ext xmlns:c16="http://schemas.microsoft.com/office/drawing/2014/chart" uri="{C3380CC4-5D6E-409C-BE32-E72D297353CC}">
              <c16:uniqueId val="{00000001-3780-412C-9C01-C3A9B9834F0D}"/>
            </c:ext>
          </c:extLst>
        </c:ser>
        <c:ser>
          <c:idx val="2"/>
          <c:order val="2"/>
          <c:tx>
            <c:strRef>
              <c:f>Лист1!$D$1</c:f>
              <c:strCache>
                <c:ptCount val="1"/>
                <c:pt idx="0">
                  <c:v>понизили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Лист1!$D$2:$D$5</c:f>
              <c:numCache>
                <c:formatCode>General</c:formatCode>
                <c:ptCount val="4"/>
                <c:pt idx="0">
                  <c:v>2.68</c:v>
                </c:pt>
                <c:pt idx="1">
                  <c:v>1.82</c:v>
                </c:pt>
              </c:numCache>
            </c:numRef>
          </c:val>
          <c:extLst>
            <c:ext xmlns:c16="http://schemas.microsoft.com/office/drawing/2014/chart" uri="{C3380CC4-5D6E-409C-BE32-E72D297353CC}">
              <c16:uniqueId val="{00000002-3780-412C-9C01-C3A9B9834F0D}"/>
            </c:ext>
          </c:extLst>
        </c:ser>
        <c:dLbls>
          <c:showLegendKey val="0"/>
          <c:showVal val="0"/>
          <c:showCatName val="0"/>
          <c:showSerName val="0"/>
          <c:showPercent val="0"/>
          <c:showBubbleSize val="0"/>
        </c:dLbls>
        <c:gapWidth val="219"/>
        <c:overlap val="-27"/>
        <c:axId val="-354467312"/>
        <c:axId val="-354466224"/>
      </c:barChart>
      <c:catAx>
        <c:axId val="-354467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54466224"/>
        <c:crosses val="autoZero"/>
        <c:auto val="1"/>
        <c:lblAlgn val="ctr"/>
        <c:lblOffset val="100"/>
        <c:noMultiLvlLbl val="0"/>
      </c:catAx>
      <c:valAx>
        <c:axId val="-354466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54467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4446</Words>
  <Characters>25346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dcterms:created xsi:type="dcterms:W3CDTF">2026-06-14T06:16:00Z</dcterms:created>
  <dcterms:modified xsi:type="dcterms:W3CDTF">2026-08-06T05:47:00Z</dcterms:modified>
</cp:coreProperties>
</file>